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6A" w:rsidRDefault="005E586A" w:rsidP="007553EF">
      <w:pPr>
        <w:pStyle w:val="2"/>
        <w:shd w:val="clear" w:color="auto" w:fill="auto"/>
        <w:tabs>
          <w:tab w:val="right" w:pos="8711"/>
          <w:tab w:val="right" w:pos="9508"/>
          <w:tab w:val="right" w:pos="11054"/>
        </w:tabs>
        <w:spacing w:after="361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368"/>
        <w:gridCol w:w="6221"/>
      </w:tblGrid>
      <w:tr w:rsidR="005E586A" w:rsidRPr="006777EA" w:rsidTr="006777EA">
        <w:trPr>
          <w:trHeight w:hRule="exact" w:val="408"/>
          <w:jc w:val="center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b/>
                <w:bCs/>
                <w:sz w:val="24"/>
                <w:szCs w:val="24"/>
              </w:rPr>
            </w:pPr>
            <w:r w:rsidRPr="006777EA">
              <w:rPr>
                <w:rStyle w:val="105pt"/>
                <w:b/>
                <w:bCs/>
                <w:sz w:val="24"/>
                <w:szCs w:val="24"/>
              </w:rPr>
              <w:t>Перечень услуг компьютерной диагностики</w:t>
            </w:r>
          </w:p>
          <w:p w:rsidR="007553EF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5E586A" w:rsidRPr="006777EA" w:rsidTr="006777EA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Наименование услуги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Стоимость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Описание услуги</w:t>
            </w:r>
          </w:p>
        </w:tc>
      </w:tr>
      <w:tr w:rsidR="005E586A" w:rsidRPr="006777EA" w:rsidTr="006777EA">
        <w:trPr>
          <w:trHeight w:hRule="exact" w:val="413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5E586A" w:rsidRPr="006777EA" w:rsidRDefault="005E586A">
            <w:pPr>
              <w:framePr w:w="111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2E74B5" w:themeFill="accent1" w:themeFillShade="BF"/>
            <w:vAlign w:val="center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6777EA">
              <w:rPr>
                <w:rStyle w:val="105pt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7589" w:type="dxa"/>
            <w:gridSpan w:val="2"/>
            <w:shd w:val="clear" w:color="auto" w:fill="2E74B5" w:themeFill="accent1" w:themeFillShade="BF"/>
            <w:vAlign w:val="center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105pt"/>
                <w:b/>
                <w:bCs/>
                <w:sz w:val="24"/>
                <w:szCs w:val="24"/>
              </w:rPr>
              <w:t>Работы с программным обеспечением *</w:t>
            </w:r>
          </w:p>
        </w:tc>
      </w:tr>
      <w:tr w:rsidR="005E586A" w:rsidRPr="006777EA" w:rsidTr="006777EA">
        <w:trPr>
          <w:trHeight w:hRule="exact" w:val="1853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1.1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/ переустановка операционной системы семейства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Microsoft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Windows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1pt"/>
                <w:sz w:val="24"/>
                <w:szCs w:val="24"/>
              </w:rPr>
              <w:t>(2000/ХР/</w:t>
            </w:r>
            <w:r w:rsidRPr="006777EA">
              <w:rPr>
                <w:rStyle w:val="1pt"/>
                <w:sz w:val="24"/>
                <w:szCs w:val="24"/>
                <w:lang w:val="en-US" w:eastAsia="en-US" w:bidi="en-US"/>
              </w:rPr>
              <w:t>Vista</w:t>
            </w:r>
            <w:r w:rsidRPr="006777EA">
              <w:rPr>
                <w:rStyle w:val="1pt"/>
                <w:sz w:val="24"/>
                <w:szCs w:val="24"/>
                <w:lang w:eastAsia="en-US" w:bidi="en-US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7/8)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500р.</w:t>
            </w: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Форматирование жесткого диска с разбиением на логические разделы (если необходимо), установка ОС. Без установки драйверов устройств. Без сохранения данных заказчика. Цена за установку / переустановку I ОС без стоимости самого ПО (устанавливается с дистрибутива заказчика).</w:t>
            </w:r>
          </w:p>
        </w:tc>
      </w:tr>
      <w:tr w:rsidR="005E586A" w:rsidRPr="006777EA">
        <w:trPr>
          <w:trHeight w:hRule="exact" w:val="16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Проверка компьютера на наличие вирусов и их устранение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400р.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Проверка на наличие вирусов осуществляется нашим специалистом при помощи специализированного ПО. Цена указана за 30 минут работы специалиста. Время работы округляется в большую сторону до 30 минут. В случае повреждения ОС и ПО от действия вредоносных программ их восстановление не входит в стоимость услуги.</w:t>
            </w:r>
          </w:p>
        </w:tc>
      </w:tr>
      <w:tr w:rsidR="005E586A" w:rsidRPr="006777EA">
        <w:trPr>
          <w:trHeight w:hRule="exact" w:val="1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Восстановление операционной системы семейства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Microsoft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Windows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(2000 / ХР /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Vista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/ 7/8) после сбоя или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700р.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Восстановление работоспособности ОС заказчика с сохранением рабочих параметров системы. Удаление вредоносных программ, если таковые явились причиной сбоя, не входит в стоимость услуги. Цена за восстановление 1 ОС.</w:t>
            </w:r>
          </w:p>
        </w:tc>
      </w:tr>
      <w:tr w:rsidR="005E586A" w:rsidRPr="006777EA">
        <w:trPr>
          <w:trHeight w:hRule="exact" w:val="15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Настройка операционной системы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Microsoft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Windows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(2000 / ХР /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Vista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/ 7/8)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300р.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Оптимизация и настройка ОС под конкретные нужды заказчика: заведение учетных записей пользователей и установка паролей, настройка необходимых служб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Windows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для увеличения производительности системы и т.д. Цена за настройку 1 ОС.</w:t>
            </w:r>
          </w:p>
        </w:tc>
      </w:tr>
      <w:tr w:rsidR="005E586A" w:rsidRPr="006777EA">
        <w:trPr>
          <w:trHeight w:hRule="exact" w:val="12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переустановка стандартного пакета драйверов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100р.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 настройка драйверов устройств для чипсета материнской платы, звуковой карты, видеоадаптера, сетевого адаптера. Цена за установку драйвера 1 устройства.</w:t>
            </w:r>
          </w:p>
        </w:tc>
      </w:tr>
      <w:tr w:rsidR="005E586A" w:rsidRPr="006777EA" w:rsidTr="006777EA">
        <w:trPr>
          <w:trHeight w:hRule="exact" w:val="12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переустановка драйверов нестандартных и периферийных устройств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150р.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 настройка драйверов нестандартных и перифер</w:t>
            </w:r>
            <w:r w:rsidR="006777EA">
              <w:rPr>
                <w:rStyle w:val="a5"/>
                <w:sz w:val="24"/>
                <w:szCs w:val="24"/>
              </w:rPr>
              <w:t>и</w:t>
            </w:r>
            <w:r w:rsidRPr="006777EA">
              <w:rPr>
                <w:rStyle w:val="a5"/>
                <w:sz w:val="24"/>
                <w:szCs w:val="24"/>
              </w:rPr>
              <w:t>йных устройств: тв-тюнер, дополнительный сетевой адаптер, принтер, сканер и т.д.. Цена за установку драйвера 1 устройства.</w:t>
            </w:r>
          </w:p>
        </w:tc>
      </w:tr>
      <w:tr w:rsidR="005E586A" w:rsidRPr="006777EA" w:rsidTr="006777EA">
        <w:trPr>
          <w:trHeight w:hRule="exact" w:val="12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переустановка антивирусного программного обеспечения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6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300р.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 базовая настройка антивирусного ПО. Цена за установку 1 программы, (устанавливается с дистрибутива заказчика, либо устанавливается бесплатное или условно- бесплатное ПО.)</w:t>
            </w:r>
          </w:p>
        </w:tc>
      </w:tr>
    </w:tbl>
    <w:p w:rsidR="005E586A" w:rsidRPr="006777EA" w:rsidRDefault="005E586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885"/>
        <w:gridCol w:w="1358"/>
        <w:gridCol w:w="6216"/>
      </w:tblGrid>
      <w:tr w:rsidR="005E586A" w:rsidRPr="006777EA" w:rsidTr="006777EA">
        <w:trPr>
          <w:trHeight w:hRule="exact" w:val="18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lastRenderedPageBreak/>
              <w:t>1.8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переустановка общего программного обеспечения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250р.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общего ПО: программы для работы с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a5"/>
                <w:sz w:val="24"/>
                <w:szCs w:val="24"/>
              </w:rPr>
              <w:t>архиваторы, интернет браузеры, кодеки, медиаплееры и т.д. Цена за установку 1 программы, (устанавливается с дистрибутива заказчика, либо уст</w:t>
            </w:r>
            <w:r w:rsidR="006777EA" w:rsidRPr="006777EA">
              <w:rPr>
                <w:rStyle w:val="a5"/>
                <w:sz w:val="24"/>
                <w:szCs w:val="24"/>
              </w:rPr>
              <w:t>анавливается бесплатное или усло</w:t>
            </w:r>
            <w:r w:rsidRPr="006777EA">
              <w:rPr>
                <w:rStyle w:val="a5"/>
                <w:sz w:val="24"/>
                <w:szCs w:val="24"/>
              </w:rPr>
              <w:t>вно-бесплатное ПО.)</w:t>
            </w:r>
          </w:p>
        </w:tc>
      </w:tr>
      <w:tr w:rsidR="005E586A" w:rsidRPr="006777EA" w:rsidTr="006777EA">
        <w:trPr>
          <w:trHeight w:hRule="exact" w:val="18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1.9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Работы с жестким диском: переразбивка на логические разделы, форматирование, проведение дефрагментации и т.д.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300р.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Переразбивка жесткого диска на логические разделы, форматирование, проведение дефрагментации для ускорения работы системы и т.д. Цена указана за 30 минут работы специалиста(как правило этого достаточно для большинства операций с жестким диском). Время работы округляется в большую сторону до 30 минут.</w:t>
            </w:r>
          </w:p>
        </w:tc>
      </w:tr>
      <w:tr w:rsidR="005E586A" w:rsidRPr="006777EA" w:rsidTr="006777EA">
        <w:trPr>
          <w:trHeight w:hRule="exact" w:val="12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1.10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Сохранение</w:t>
            </w:r>
          </w:p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пользовательских данных в случае</w:t>
            </w:r>
          </w:p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after="120" w:line="200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неработоспособности</w:t>
            </w:r>
          </w:p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before="120" w:line="200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системы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200р.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Сохранение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 </w:t>
            </w:r>
            <w:r w:rsidRPr="006777EA">
              <w:rPr>
                <w:rStyle w:val="a5"/>
                <w:sz w:val="24"/>
                <w:szCs w:val="24"/>
              </w:rPr>
              <w:t>в случае неработоспособности системы. Цена указана за однократное сохранение не более 1 Гб информации.</w:t>
            </w:r>
          </w:p>
        </w:tc>
      </w:tr>
      <w:tr w:rsidR="005E586A" w:rsidRPr="006777EA" w:rsidTr="006777EA">
        <w:trPr>
          <w:trHeight w:hRule="exact" w:val="15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1.11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5E586A">
            <w:pPr>
              <w:framePr w:w="111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Сохранение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 </w:t>
            </w:r>
            <w:r w:rsidRPr="006777EA">
              <w:rPr>
                <w:rStyle w:val="a5"/>
                <w:sz w:val="24"/>
                <w:szCs w:val="24"/>
              </w:rPr>
              <w:t>в случае неработоспособности системы. Цена указана за однократное сохранение 1 Гб при сохранении от 1 Гб до 5 Гб информации. Округляется в большую сторону до 1 ГБ.</w:t>
            </w:r>
          </w:p>
        </w:tc>
      </w:tr>
      <w:tr w:rsidR="005E586A" w:rsidRPr="006777EA" w:rsidTr="006777EA">
        <w:trPr>
          <w:trHeight w:hRule="exact" w:val="15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1.12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5E586A">
            <w:pPr>
              <w:framePr w:w="111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80р.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Сохранение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 </w:t>
            </w:r>
            <w:r w:rsidRPr="006777EA">
              <w:rPr>
                <w:rStyle w:val="a5"/>
                <w:sz w:val="24"/>
                <w:szCs w:val="24"/>
              </w:rPr>
              <w:t>в случае неработоспособности системы. Цена указана за однократное сохранение 1 Гб при сохранении более 5 Гб информации. Округляется в большую сторону до 1 ГБ.</w:t>
            </w:r>
          </w:p>
        </w:tc>
      </w:tr>
      <w:tr w:rsidR="005E586A" w:rsidRPr="006777EA" w:rsidTr="006777EA">
        <w:trPr>
          <w:trHeight w:hRule="exact" w:val="9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1.13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Перенос пользовательских данных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Перенос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). </w:t>
            </w:r>
            <w:r w:rsidRPr="006777EA">
              <w:rPr>
                <w:rStyle w:val="a5"/>
                <w:sz w:val="24"/>
                <w:szCs w:val="24"/>
              </w:rPr>
              <w:t>Цена указана за однократный перенос не более 1 Гб информации.</w:t>
            </w:r>
          </w:p>
        </w:tc>
      </w:tr>
      <w:tr w:rsidR="005E586A" w:rsidRPr="006777EA" w:rsidTr="006777EA">
        <w:trPr>
          <w:trHeight w:hRule="exact" w:val="13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1.14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5E586A">
            <w:pPr>
              <w:framePr w:w="111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60р.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Перенос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). </w:t>
            </w:r>
            <w:r w:rsidRPr="006777EA">
              <w:rPr>
                <w:rStyle w:val="a5"/>
                <w:sz w:val="24"/>
                <w:szCs w:val="24"/>
              </w:rPr>
              <w:t>Цен</w:t>
            </w:r>
            <w:r w:rsidR="006777EA">
              <w:rPr>
                <w:rStyle w:val="a5"/>
                <w:sz w:val="24"/>
                <w:szCs w:val="24"/>
              </w:rPr>
              <w:t>а указана за однократный перенос</w:t>
            </w:r>
            <w:r w:rsidRPr="006777EA">
              <w:rPr>
                <w:rStyle w:val="a5"/>
                <w:sz w:val="24"/>
                <w:szCs w:val="24"/>
              </w:rPr>
              <w:t xml:space="preserve"> 1 Гб при переносе от 1 Гб до 5 Гб информации. Округляется в большую сторону до 1 ГБ.</w:t>
            </w:r>
          </w:p>
        </w:tc>
      </w:tr>
      <w:tr w:rsidR="005E586A" w:rsidRPr="006777EA" w:rsidTr="006777EA">
        <w:trPr>
          <w:trHeight w:hRule="exact" w:val="13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1.15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5E586A">
            <w:pPr>
              <w:framePr w:w="111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40р.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17" w:wrap="notBeside" w:vAnchor="text" w:hAnchor="text" w:xAlign="center" w:y="1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Перенос данных заказчика на другой носитель информации (без записи на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/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). </w:t>
            </w:r>
            <w:r w:rsidRPr="006777EA">
              <w:rPr>
                <w:rStyle w:val="a5"/>
                <w:sz w:val="24"/>
                <w:szCs w:val="24"/>
              </w:rPr>
              <w:t>Цена указана за однократный перенос 1 Гб при переносе более 5 Гб информации. Округляется в большую сторону до 1 ГБ.</w:t>
            </w:r>
          </w:p>
        </w:tc>
      </w:tr>
    </w:tbl>
    <w:p w:rsidR="005E586A" w:rsidRPr="006777EA" w:rsidRDefault="005E586A">
      <w:pPr>
        <w:rPr>
          <w:rFonts w:ascii="Times New Roman" w:hAnsi="Times New Roman" w:cs="Times New Roman"/>
        </w:rPr>
      </w:pPr>
    </w:p>
    <w:p w:rsidR="005E586A" w:rsidRPr="006777EA" w:rsidRDefault="005E586A">
      <w:pPr>
        <w:rPr>
          <w:rFonts w:ascii="Times New Roman" w:hAnsi="Times New Roman" w:cs="Times New Roman"/>
        </w:rPr>
        <w:sectPr w:rsidR="005E586A" w:rsidRPr="006777EA">
          <w:type w:val="continuous"/>
          <w:pgSz w:w="12240" w:h="18720"/>
          <w:pgMar w:top="1335" w:right="407" w:bottom="4177" w:left="407" w:header="0" w:footer="3" w:gutter="30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875"/>
        <w:gridCol w:w="1363"/>
        <w:gridCol w:w="6216"/>
      </w:tblGrid>
      <w:tr w:rsidR="005E586A" w:rsidRPr="006777EA" w:rsidTr="006777EA">
        <w:trPr>
          <w:trHeight w:hRule="exact" w:val="312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lastRenderedPageBreak/>
              <w:t>1.16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Восстановление утерянных данных программными средствами с работоспособных носителей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от 300р.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Восстановление утерянных дан</w:t>
            </w:r>
            <w:r w:rsidR="006777EA">
              <w:rPr>
                <w:rStyle w:val="a5"/>
                <w:sz w:val="24"/>
                <w:szCs w:val="24"/>
              </w:rPr>
              <w:t>ных с жесткого диска при помощи</w:t>
            </w:r>
            <w:r w:rsidRPr="006777EA">
              <w:rPr>
                <w:rStyle w:val="a5"/>
                <w:sz w:val="24"/>
                <w:szCs w:val="24"/>
              </w:rPr>
              <w:t xml:space="preserve"> специализированного ПО. Успешность восстановления данных напрямую зависит от количества операций с жестким диском, проведенных заказчиком после обнаружения утери. Чем их было меньше, тем больше вероятность успешного восстановления данных. Порядок и стоимость работ определяется специалистом на месте. Восстановление данных со сломанных носителей производится только в специализированных мастерских.</w:t>
            </w:r>
          </w:p>
        </w:tc>
      </w:tr>
      <w:tr w:rsidR="006B6AD3" w:rsidRPr="006777EA" w:rsidTr="006777EA">
        <w:trPr>
          <w:trHeight w:hRule="exact" w:val="403"/>
          <w:jc w:val="center"/>
        </w:trPr>
        <w:tc>
          <w:tcPr>
            <w:tcW w:w="1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6B6AD3" w:rsidRPr="006777EA" w:rsidRDefault="006B6AD3" w:rsidP="006B6AD3">
            <w:pPr>
              <w:pStyle w:val="2"/>
              <w:framePr w:w="1110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6777EA">
              <w:rPr>
                <w:color w:val="FFFFFF" w:themeColor="background1"/>
                <w:sz w:val="24"/>
                <w:szCs w:val="24"/>
              </w:rPr>
              <w:t>2. Техническое обслуживание системного блока</w:t>
            </w:r>
          </w:p>
        </w:tc>
      </w:tr>
      <w:tr w:rsidR="005E586A" w:rsidRPr="006777EA" w:rsidTr="006777EA">
        <w:trPr>
          <w:trHeight w:hRule="exact" w:val="8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eastAsia="en-US" w:bidi="en-US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Профилактика компонентов системного блока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400р.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Снятие крышки корпуса. Сухая чистка компонентов системного блока. Цена за 1 ПК.</w:t>
            </w:r>
          </w:p>
        </w:tc>
      </w:tr>
      <w:tr w:rsidR="005E586A" w:rsidRPr="006777EA">
        <w:trPr>
          <w:trHeight w:hRule="exact"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Установка/снятие центрального процессора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 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центрального процессора системного блока. Цена за установку или снятие 1 процессора.</w:t>
            </w:r>
          </w:p>
        </w:tc>
      </w:tr>
      <w:tr w:rsidR="005E586A" w:rsidRPr="006777EA">
        <w:trPr>
          <w:trHeight w:hRule="exact" w:val="9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снятие кулера для центрального процессора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кулера центрального процессора со стандартным креплением. Цена за установку или снятие 1 кулера.</w:t>
            </w:r>
          </w:p>
        </w:tc>
      </w:tr>
      <w:tr w:rsidR="005E586A" w:rsidRPr="006777EA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/ снятие материнской платы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200р.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материнской платы. Цена за установку или снятие 1 материнской платы.</w:t>
            </w:r>
          </w:p>
        </w:tc>
      </w:tr>
      <w:tr w:rsidR="005E586A" w:rsidRPr="006777EA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7pt0"/>
                <w:sz w:val="24"/>
                <w:szCs w:val="24"/>
              </w:rPr>
              <w:t>/</w:t>
            </w:r>
            <w:r w:rsidRPr="006777EA">
              <w:rPr>
                <w:rStyle w:val="a5"/>
                <w:sz w:val="24"/>
                <w:szCs w:val="24"/>
              </w:rPr>
              <w:t>снятие видеокарты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видеокарты. Цена за установку или снятие 1 видеокарты.</w:t>
            </w:r>
          </w:p>
        </w:tc>
      </w:tr>
      <w:tr w:rsidR="005E586A" w:rsidRPr="006777EA">
        <w:trPr>
          <w:trHeight w:hRule="exact" w:val="7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7pt0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кулера графического процессора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кулера графического процессора. Цена за установку или снятие 1 кулера.</w:t>
            </w:r>
          </w:p>
        </w:tc>
      </w:tr>
      <w:tr w:rsidR="005E586A" w:rsidRPr="006777EA" w:rsidTr="006777EA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7pt0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модуля оперативной памяти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50р.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модуля оперативной памяти. Цена за установку или снятие 1 модуля.</w:t>
            </w:r>
          </w:p>
        </w:tc>
      </w:tr>
      <w:tr w:rsidR="005E586A" w:rsidRPr="006777EA" w:rsidTr="006777EA"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Установка/снятие жесткого диска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HDD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302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жесткого диска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HDD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. </w:t>
            </w:r>
            <w:r w:rsidRPr="006777EA">
              <w:rPr>
                <w:rStyle w:val="a5"/>
                <w:sz w:val="24"/>
                <w:szCs w:val="24"/>
              </w:rPr>
              <w:t>Цена за установку или снятие 1 жесткого диска.</w:t>
            </w:r>
          </w:p>
        </w:tc>
      </w:tr>
      <w:tr w:rsidR="005E586A" w:rsidRPr="006777EA" w:rsidTr="006777EA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/ снятие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 xml:space="preserve">FDD </w:t>
            </w:r>
            <w:r w:rsidRPr="006777EA">
              <w:rPr>
                <w:rStyle w:val="a5"/>
                <w:sz w:val="24"/>
                <w:szCs w:val="24"/>
              </w:rPr>
              <w:t>дисковода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FDD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дисковода. Цена за установку или снятие 1 дисковода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FDD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.</w:t>
            </w:r>
          </w:p>
        </w:tc>
      </w:tr>
      <w:tr w:rsidR="005E586A" w:rsidRPr="006777EA" w:rsidTr="006777EA">
        <w:trPr>
          <w:trHeight w:hRule="exact" w:val="72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/ снятие дисковода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-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ROM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дисковода </w:t>
            </w:r>
            <w:r w:rsidRPr="006777EA">
              <w:rPr>
                <w:rStyle w:val="105pt1"/>
                <w:b/>
                <w:bCs/>
                <w:sz w:val="24"/>
                <w:szCs w:val="24"/>
              </w:rPr>
              <w:t>CD</w:t>
            </w:r>
            <w:r w:rsidRPr="006777EA">
              <w:rPr>
                <w:rStyle w:val="105pt1"/>
                <w:b/>
                <w:bCs/>
                <w:sz w:val="24"/>
                <w:szCs w:val="24"/>
                <w:lang w:val="ru-RU"/>
              </w:rPr>
              <w:t>-</w:t>
            </w:r>
            <w:r w:rsidRPr="006777EA">
              <w:rPr>
                <w:rStyle w:val="105pt1"/>
                <w:b/>
                <w:bCs/>
                <w:sz w:val="24"/>
                <w:szCs w:val="24"/>
              </w:rPr>
              <w:t>ROM</w:t>
            </w:r>
            <w:r w:rsidRPr="006777EA">
              <w:rPr>
                <w:rStyle w:val="105pt1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>-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ROM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7pt0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BD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- </w:t>
            </w:r>
            <w:r w:rsidRPr="006777EA">
              <w:rPr>
                <w:rStyle w:val="105pt1"/>
                <w:b/>
                <w:bCs/>
                <w:sz w:val="24"/>
                <w:szCs w:val="24"/>
              </w:rPr>
              <w:t>ROM</w:t>
            </w:r>
            <w:r w:rsidRPr="006777EA">
              <w:rPr>
                <w:rStyle w:val="105pt1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777EA">
              <w:rPr>
                <w:rStyle w:val="a5"/>
                <w:sz w:val="24"/>
                <w:szCs w:val="24"/>
              </w:rPr>
              <w:t xml:space="preserve">Цена за установку или снятие </w:t>
            </w:r>
            <w:r w:rsidRPr="006777EA">
              <w:rPr>
                <w:rStyle w:val="105pt1"/>
                <w:b/>
                <w:bCs/>
                <w:sz w:val="24"/>
                <w:szCs w:val="24"/>
                <w:lang w:val="ru-RU" w:eastAsia="ru-RU" w:bidi="ru-RU"/>
              </w:rPr>
              <w:t xml:space="preserve">1 </w:t>
            </w:r>
            <w:r w:rsidRPr="006777EA">
              <w:rPr>
                <w:rStyle w:val="a5"/>
                <w:sz w:val="24"/>
                <w:szCs w:val="24"/>
              </w:rPr>
              <w:t>дисковода.</w:t>
            </w:r>
          </w:p>
        </w:tc>
      </w:tr>
      <w:tr w:rsidR="005E586A" w:rsidRPr="006777EA" w:rsidTr="006777EA">
        <w:trPr>
          <w:trHeight w:hRule="exact" w:val="73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7pt0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блока питания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200р.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блока питания системного блока. Цена за установку или снятие 1 блока питания.</w:t>
            </w:r>
          </w:p>
        </w:tc>
      </w:tr>
      <w:tr w:rsidR="005E586A" w:rsidRPr="006777EA" w:rsidTr="006777EA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64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7pt0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сетевой платы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100р.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сетевой платы. </w:t>
            </w:r>
            <w:r w:rsidR="006777EA" w:rsidRPr="006777EA">
              <w:rPr>
                <w:rStyle w:val="a5"/>
                <w:sz w:val="24"/>
                <w:szCs w:val="24"/>
                <w:lang w:eastAsia="en-US" w:bidi="en-US"/>
              </w:rPr>
              <w:t>Ц</w:t>
            </w:r>
            <w:r w:rsidR="006777EA">
              <w:rPr>
                <w:rStyle w:val="a5"/>
                <w:sz w:val="24"/>
                <w:szCs w:val="24"/>
                <w:lang w:eastAsia="en-US" w:bidi="en-US"/>
              </w:rPr>
              <w:t>ена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за установку или снятие 1 сетевого адаптера.</w:t>
            </w:r>
          </w:p>
        </w:tc>
      </w:tr>
      <w:tr w:rsidR="005E586A" w:rsidRPr="006777EA" w:rsidTr="006777EA">
        <w:trPr>
          <w:trHeight w:hRule="exact" w:val="18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Оптимизация внутреннего пространства системного блока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300р.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Стяжка, прокладка, крепление проводов/шлейфов. Правильное и равномерное циркулирование воздушных потоков эффективно сказывается на охлаждении внутренних компонентов системного блока. Цена за оптимизацию внутреннего пространства 1 системного блока.</w:t>
            </w:r>
          </w:p>
        </w:tc>
      </w:tr>
      <w:tr w:rsidR="005E586A" w:rsidRPr="006777EA" w:rsidTr="006777EA">
        <w:trPr>
          <w:trHeight w:hRule="exact" w:val="9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2.14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Замена элемента питания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BIOS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материнской платы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200р.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107"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Замена элемента питания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BIOS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материнской платы заказчика. Цена за замену 1 элемента питания с учетом его стоимости.</w:t>
            </w:r>
          </w:p>
        </w:tc>
      </w:tr>
    </w:tbl>
    <w:p w:rsidR="005E586A" w:rsidRPr="006777EA" w:rsidRDefault="005E586A">
      <w:pPr>
        <w:rPr>
          <w:rFonts w:ascii="Times New Roman" w:hAnsi="Times New Roman" w:cs="Times New Roman"/>
        </w:rPr>
      </w:pPr>
    </w:p>
    <w:p w:rsidR="005E586A" w:rsidRPr="006777EA" w:rsidRDefault="005E586A">
      <w:pPr>
        <w:rPr>
          <w:rFonts w:ascii="Times New Roman" w:hAnsi="Times New Roman" w:cs="Times New Roman"/>
        </w:rPr>
        <w:sectPr w:rsidR="005E586A" w:rsidRPr="006777EA">
          <w:type w:val="continuous"/>
          <w:pgSz w:w="12240" w:h="18720"/>
          <w:pgMar w:top="1619" w:right="561" w:bottom="1619" w:left="5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875"/>
        <w:gridCol w:w="1358"/>
        <w:gridCol w:w="6206"/>
      </w:tblGrid>
      <w:tr w:rsidR="005E586A" w:rsidRPr="006777EA">
        <w:trPr>
          <w:trHeight w:hRule="exact" w:val="10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lastRenderedPageBreak/>
              <w:t>2.15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88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вентилятора охлаждения системного блока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100р.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вентилятора на корпусе системного блока. Цена за установку </w:t>
            </w:r>
            <w:r w:rsidRPr="006777EA">
              <w:rPr>
                <w:rStyle w:val="105pt0"/>
                <w:sz w:val="24"/>
                <w:szCs w:val="24"/>
              </w:rPr>
              <w:t>или снятие 1 вентилятора</w:t>
            </w:r>
          </w:p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охлаждения.</w:t>
            </w:r>
          </w:p>
        </w:tc>
      </w:tr>
      <w:tr w:rsidR="005E586A" w:rsidRPr="006777EA">
        <w:trPr>
          <w:trHeight w:hRule="exact" w:val="10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2.16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Замена термопасты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200р.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Замена термопасты кулера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радиатора внутри системного блока (удаление старой, нанесение новой). Цена за 1 операцию.</w:t>
            </w:r>
          </w:p>
        </w:tc>
      </w:tr>
      <w:tr w:rsidR="006B6AD3" w:rsidRPr="006777EA" w:rsidTr="006067B8">
        <w:trPr>
          <w:trHeight w:hRule="exact" w:val="408"/>
          <w:jc w:val="center"/>
        </w:trPr>
        <w:tc>
          <w:tcPr>
            <w:tcW w:w="658" w:type="dxa"/>
            <w:shd w:val="clear" w:color="auto" w:fill="2E74B5" w:themeFill="accent1" w:themeFillShade="BF"/>
          </w:tcPr>
          <w:p w:rsidR="006B6AD3" w:rsidRPr="006777EA" w:rsidRDefault="006B6AD3">
            <w:pPr>
              <w:framePr w:w="110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439" w:type="dxa"/>
            <w:gridSpan w:val="3"/>
            <w:shd w:val="clear" w:color="auto" w:fill="2E74B5" w:themeFill="accent1" w:themeFillShade="BF"/>
            <w:vAlign w:val="bottom"/>
          </w:tcPr>
          <w:p w:rsidR="006B6AD3" w:rsidRPr="006777EA" w:rsidRDefault="006B6AD3" w:rsidP="006B6AD3">
            <w:pPr>
              <w:pStyle w:val="2"/>
              <w:framePr w:w="11098" w:wrap="notBeside" w:vAnchor="text" w:hAnchor="text" w:xAlign="center" w:y="1"/>
              <w:shd w:val="clear" w:color="auto" w:fill="auto"/>
              <w:spacing w:line="220" w:lineRule="exact"/>
              <w:ind w:left="40"/>
              <w:jc w:val="center"/>
              <w:rPr>
                <w:sz w:val="24"/>
                <w:szCs w:val="24"/>
              </w:rPr>
            </w:pPr>
            <w:r w:rsidRPr="006777EA">
              <w:rPr>
                <w:color w:val="FFFFFF" w:themeColor="background1"/>
                <w:sz w:val="24"/>
                <w:szCs w:val="24"/>
              </w:rPr>
              <w:t xml:space="preserve">Техническое обслуживание ноутбуков </w:t>
            </w:r>
            <w:r w:rsidRPr="006777EA">
              <w:rPr>
                <w:color w:val="FFFFFF" w:themeColor="background1"/>
                <w:sz w:val="24"/>
                <w:szCs w:val="24"/>
                <w:lang w:val="en-US"/>
              </w:rPr>
              <w:t>/</w:t>
            </w:r>
            <w:r w:rsidRPr="006777EA">
              <w:rPr>
                <w:color w:val="FFFFFF" w:themeColor="background1"/>
                <w:sz w:val="24"/>
                <w:szCs w:val="24"/>
              </w:rPr>
              <w:t>нетбуков</w:t>
            </w:r>
          </w:p>
        </w:tc>
      </w:tr>
      <w:tr w:rsidR="005E586A" w:rsidRPr="006777EA">
        <w:trPr>
          <w:trHeight w:hRule="exact" w:val="566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>снятие модулей оперативной памяти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200р.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after="60"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Установка или снятие модуля оперативной памяти. Цена за</w:t>
            </w:r>
          </w:p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before="60" w:line="200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установку или снятие 1 модуля.</w:t>
            </w:r>
          </w:p>
        </w:tc>
      </w:tr>
      <w:tr w:rsidR="005E586A" w:rsidRPr="006777EA">
        <w:trPr>
          <w:trHeight w:hRule="exact" w:val="5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 xml:space="preserve">снятие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HDD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SSD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устройств.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200р.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устройств хранения информации </w:t>
            </w: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HDD</w:t>
            </w:r>
            <w:r w:rsidRPr="006777EA">
              <w:rPr>
                <w:rStyle w:val="105pt0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SSD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. </w:t>
            </w:r>
            <w:r w:rsidRPr="006777EA">
              <w:rPr>
                <w:rStyle w:val="a5"/>
                <w:sz w:val="24"/>
                <w:szCs w:val="24"/>
              </w:rPr>
              <w:t>Цена за установку или снятие 1 устройства.</w:t>
            </w:r>
          </w:p>
        </w:tc>
      </w:tr>
      <w:tr w:rsidR="005E586A" w:rsidRPr="006777EA" w:rsidTr="004D6040">
        <w:trPr>
          <w:trHeight w:hRule="exact" w:val="10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3.3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 xml:space="preserve">снятие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105pt0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FDD</w:t>
            </w:r>
            <w:r w:rsidRPr="006777EA">
              <w:rPr>
                <w:rStyle w:val="105pt0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>устройств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  <w:rPr>
                <w:sz w:val="24"/>
                <w:szCs w:val="24"/>
              </w:rPr>
            </w:pPr>
            <w:r w:rsidRPr="006777EA">
              <w:rPr>
                <w:rStyle w:val="105pt0"/>
                <w:sz w:val="24"/>
                <w:szCs w:val="24"/>
              </w:rPr>
              <w:t>400р.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 xml:space="preserve">Установка или снятие устройств чтения </w:t>
            </w:r>
            <w:r w:rsidRPr="006777EA">
              <w:rPr>
                <w:rStyle w:val="a6"/>
                <w:sz w:val="24"/>
                <w:szCs w:val="24"/>
              </w:rPr>
              <w:t xml:space="preserve">/ </w:t>
            </w:r>
            <w:r w:rsidRPr="006777EA">
              <w:rPr>
                <w:rStyle w:val="a5"/>
                <w:sz w:val="24"/>
                <w:szCs w:val="24"/>
              </w:rPr>
              <w:t xml:space="preserve">записи </w:t>
            </w: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CD</w:t>
            </w:r>
            <w:r w:rsidRPr="006777EA">
              <w:rPr>
                <w:rStyle w:val="105pt0"/>
                <w:sz w:val="24"/>
                <w:szCs w:val="24"/>
                <w:lang w:eastAsia="en-US" w:bidi="en-US"/>
              </w:rPr>
              <w:t xml:space="preserve">, </w:t>
            </w:r>
            <w:r w:rsidRPr="006777EA">
              <w:rPr>
                <w:rStyle w:val="105pt0"/>
                <w:sz w:val="24"/>
                <w:szCs w:val="24"/>
                <w:lang w:val="en-US" w:eastAsia="en-US" w:bidi="en-US"/>
              </w:rPr>
              <w:t>DVD</w:t>
            </w:r>
            <w:r w:rsidRPr="006777EA">
              <w:rPr>
                <w:rStyle w:val="105pt0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дисков, </w:t>
            </w:r>
            <w:r w:rsidRPr="006777EA">
              <w:rPr>
                <w:rStyle w:val="a5"/>
                <w:sz w:val="24"/>
                <w:szCs w:val="24"/>
                <w:lang w:val="en-US" w:eastAsia="en-US" w:bidi="en-US"/>
              </w:rPr>
              <w:t>FDD</w:t>
            </w:r>
            <w:r w:rsidRPr="006777EA">
              <w:rPr>
                <w:rStyle w:val="a5"/>
                <w:sz w:val="24"/>
                <w:szCs w:val="24"/>
                <w:lang w:eastAsia="en-US" w:bidi="en-US"/>
              </w:rPr>
              <w:t xml:space="preserve"> </w:t>
            </w:r>
            <w:r w:rsidRPr="006777EA">
              <w:rPr>
                <w:rStyle w:val="a5"/>
                <w:sz w:val="24"/>
                <w:szCs w:val="24"/>
              </w:rPr>
              <w:t xml:space="preserve">дисковода. Цена за установку или снятие </w:t>
            </w:r>
            <w:r w:rsidRPr="006777EA">
              <w:rPr>
                <w:rStyle w:val="105pt0"/>
                <w:sz w:val="24"/>
                <w:szCs w:val="24"/>
              </w:rPr>
              <w:t xml:space="preserve">1 </w:t>
            </w:r>
            <w:r w:rsidRPr="006777EA">
              <w:rPr>
                <w:rStyle w:val="a5"/>
                <w:sz w:val="24"/>
                <w:szCs w:val="24"/>
              </w:rPr>
              <w:t>устройства.</w:t>
            </w:r>
          </w:p>
        </w:tc>
      </w:tr>
      <w:tr w:rsidR="005E586A" w:rsidRPr="006777EA" w:rsidTr="004D6040">
        <w:trPr>
          <w:trHeight w:hRule="exact" w:val="413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5E586A" w:rsidRPr="006777EA" w:rsidRDefault="005E586A">
            <w:pPr>
              <w:framePr w:w="110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shd w:val="clear" w:color="auto" w:fill="2E74B5" w:themeFill="accent1" w:themeFillShade="BF"/>
            <w:vAlign w:val="bottom"/>
          </w:tcPr>
          <w:p w:rsidR="005E586A" w:rsidRPr="006777EA" w:rsidRDefault="005E586A" w:rsidP="00076B7C">
            <w:pPr>
              <w:pStyle w:val="2"/>
              <w:framePr w:w="11098" w:wrap="notBeside" w:vAnchor="text" w:hAnchor="text" w:xAlign="center" w:y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2E74B5" w:themeFill="accent1" w:themeFillShade="BF"/>
          </w:tcPr>
          <w:p w:rsidR="005E586A" w:rsidRPr="006777EA" w:rsidRDefault="005E586A" w:rsidP="00076B7C">
            <w:pPr>
              <w:pStyle w:val="2"/>
              <w:framePr w:w="11098" w:wrap="notBeside" w:vAnchor="text" w:hAnchor="text" w:xAlign="center" w:y="1"/>
              <w:shd w:val="clear" w:color="auto" w:fill="auto"/>
              <w:spacing w:line="640" w:lineRule="exact"/>
              <w:rPr>
                <w:sz w:val="24"/>
                <w:szCs w:val="24"/>
              </w:rPr>
            </w:pPr>
          </w:p>
        </w:tc>
        <w:tc>
          <w:tcPr>
            <w:tcW w:w="6206" w:type="dxa"/>
            <w:shd w:val="clear" w:color="auto" w:fill="2E74B5" w:themeFill="accent1" w:themeFillShade="BF"/>
          </w:tcPr>
          <w:p w:rsidR="004D6040" w:rsidRDefault="004D6040" w:rsidP="00076B7C">
            <w:pPr>
              <w:pStyle w:val="2"/>
              <w:framePr w:w="11098" w:wrap="notBeside" w:vAnchor="text" w:hAnchor="text" w:xAlign="center" w:y="1"/>
              <w:shd w:val="clear" w:color="auto" w:fill="auto"/>
              <w:spacing w:line="200" w:lineRule="exact"/>
              <w:rPr>
                <w:color w:val="FFFFFF" w:themeColor="background1"/>
                <w:sz w:val="24"/>
                <w:szCs w:val="24"/>
              </w:rPr>
            </w:pPr>
          </w:p>
          <w:p w:rsidR="005E586A" w:rsidRPr="006777EA" w:rsidRDefault="006B6AD3" w:rsidP="00076B7C">
            <w:pPr>
              <w:pStyle w:val="2"/>
              <w:framePr w:w="11098" w:wrap="notBeside" w:vAnchor="text" w:hAnchor="text" w:xAlign="center" w:y="1"/>
              <w:shd w:val="clear" w:color="auto" w:fill="auto"/>
              <w:spacing w:line="200" w:lineRule="exact"/>
              <w:rPr>
                <w:color w:val="FFFFFF" w:themeColor="background1"/>
                <w:sz w:val="24"/>
                <w:szCs w:val="24"/>
              </w:rPr>
            </w:pPr>
            <w:r w:rsidRPr="006777EA">
              <w:rPr>
                <w:color w:val="FFFFFF" w:themeColor="background1"/>
                <w:sz w:val="24"/>
                <w:szCs w:val="24"/>
              </w:rPr>
              <w:t>Примечание</w:t>
            </w:r>
          </w:p>
        </w:tc>
      </w:tr>
      <w:tr w:rsidR="005E586A" w:rsidRPr="006777EA">
        <w:trPr>
          <w:trHeight w:hRule="exact" w:val="998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6777EA">
              <w:rPr>
                <w:rStyle w:val="a6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0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6A" w:rsidRPr="006777EA" w:rsidRDefault="007553EF">
            <w:pPr>
              <w:pStyle w:val="2"/>
              <w:framePr w:w="11098" w:wrap="notBeside" w:vAnchor="text" w:hAnchor="text" w:xAlign="center" w:y="1"/>
              <w:shd w:val="clear" w:color="auto" w:fill="auto"/>
              <w:spacing w:line="283" w:lineRule="exact"/>
              <w:ind w:left="40"/>
              <w:rPr>
                <w:sz w:val="24"/>
                <w:szCs w:val="24"/>
              </w:rPr>
            </w:pPr>
            <w:r w:rsidRPr="006777EA">
              <w:rPr>
                <w:rStyle w:val="a5"/>
                <w:sz w:val="24"/>
                <w:szCs w:val="24"/>
              </w:rPr>
              <w:t>Наши специалисты работают только с лицензионным программным обеспечением, а так же с программным обеспечением условия лицензии которого позволяют устанавливать его в данном конкретном случае (бесплатное, условно-бесплатное и т.д.)</w:t>
            </w:r>
            <w:bookmarkStart w:id="0" w:name="_GoBack"/>
            <w:bookmarkEnd w:id="0"/>
          </w:p>
        </w:tc>
      </w:tr>
    </w:tbl>
    <w:p w:rsidR="005E586A" w:rsidRPr="006777EA" w:rsidRDefault="005E586A">
      <w:pPr>
        <w:rPr>
          <w:rFonts w:ascii="Times New Roman" w:hAnsi="Times New Roman" w:cs="Times New Roman"/>
        </w:rPr>
      </w:pPr>
    </w:p>
    <w:p w:rsidR="005E586A" w:rsidRPr="006777EA" w:rsidRDefault="005E586A">
      <w:pPr>
        <w:rPr>
          <w:rFonts w:ascii="Times New Roman" w:hAnsi="Times New Roman" w:cs="Times New Roman"/>
        </w:rPr>
      </w:pPr>
    </w:p>
    <w:sectPr w:rsidR="005E586A" w:rsidRPr="006777EA">
      <w:type w:val="continuous"/>
      <w:pgSz w:w="12240" w:h="18720"/>
      <w:pgMar w:top="1991" w:right="566" w:bottom="10374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AE" w:rsidRDefault="007553EF">
      <w:r>
        <w:separator/>
      </w:r>
    </w:p>
  </w:endnote>
  <w:endnote w:type="continuationSeparator" w:id="0">
    <w:p w:rsidR="00D734AE" w:rsidRDefault="0075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6A" w:rsidRDefault="005E586A"/>
  </w:footnote>
  <w:footnote w:type="continuationSeparator" w:id="0">
    <w:p w:rsidR="005E586A" w:rsidRDefault="005E58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586A"/>
    <w:rsid w:val="00076B7C"/>
    <w:rsid w:val="004D6040"/>
    <w:rsid w:val="005E586A"/>
    <w:rsid w:val="006777EA"/>
    <w:rsid w:val="006B6AD3"/>
    <w:rsid w:val="007553EF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4CCC"/>
  <w15:docId w15:val="{52C96C74-0213-4F10-8FC9-19796B17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pt3pt">
    <w:name w:val="Основной текст + 14 pt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Основной текст + 10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pt1">
    <w:name w:val="Основной текст + 10.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5pt2">
    <w:name w:val="Основной текст + 10.5 pt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32pt0pt">
    <w:name w:val="Основной текст + Consolas;32 pt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384D-BC0E-4519-A6FF-054502C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Сервер</cp:lastModifiedBy>
  <cp:revision>5</cp:revision>
  <dcterms:created xsi:type="dcterms:W3CDTF">2017-01-17T11:16:00Z</dcterms:created>
  <dcterms:modified xsi:type="dcterms:W3CDTF">2017-01-17T11:39:00Z</dcterms:modified>
</cp:coreProperties>
</file>