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3EA8" w14:textId="77777777" w:rsidR="00AB5EE6" w:rsidRDefault="00AB5EE6" w:rsidP="00001B0E">
      <w:pPr>
        <w:spacing w:after="0" w:line="360" w:lineRule="auto"/>
        <w:jc w:val="center"/>
        <w:rPr>
          <w:noProof/>
        </w:rPr>
      </w:pPr>
    </w:p>
    <w:p w14:paraId="600CB3AA" w14:textId="79DBB69B" w:rsidR="00AB5EE6" w:rsidRDefault="00AB5EE6" w:rsidP="00001B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FB725D" wp14:editId="7E9D0841">
            <wp:extent cx="6049838" cy="85058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6212" r="7533" b="6919"/>
                    <a:stretch/>
                  </pic:blipFill>
                  <pic:spPr bwMode="auto">
                    <a:xfrm>
                      <a:off x="0" y="0"/>
                      <a:ext cx="6054604" cy="851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579A6" w14:textId="77777777" w:rsidR="00AB5EE6" w:rsidRDefault="00AB5EE6" w:rsidP="00001B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5E076" w14:textId="59409546" w:rsidR="00E824FB" w:rsidRDefault="00E824FB" w:rsidP="00001B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5F00DD17" w14:textId="77777777" w:rsidR="00E824FB" w:rsidRDefault="00E824FB" w:rsidP="00001B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EAD79" w14:textId="6505FE28" w:rsidR="00E824FB" w:rsidRDefault="005E3F2A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24FB">
        <w:rPr>
          <w:rFonts w:ascii="Times New Roman" w:hAnsi="Times New Roman" w:cs="Times New Roman"/>
          <w:sz w:val="24"/>
          <w:szCs w:val="24"/>
        </w:rPr>
        <w:t>Общие сведение об учреждении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F535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03A4">
        <w:rPr>
          <w:rFonts w:ascii="Times New Roman" w:hAnsi="Times New Roman" w:cs="Times New Roman"/>
          <w:sz w:val="24"/>
          <w:szCs w:val="24"/>
        </w:rPr>
        <w:t>…</w:t>
      </w:r>
      <w:r w:rsidR="00CD239A">
        <w:rPr>
          <w:rFonts w:ascii="Times New Roman" w:hAnsi="Times New Roman" w:cs="Times New Roman"/>
          <w:sz w:val="24"/>
          <w:szCs w:val="24"/>
        </w:rPr>
        <w:t>3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7CC1C6EE" w14:textId="00909841" w:rsidR="009C2361" w:rsidRDefault="009C2361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361">
        <w:rPr>
          <w:rFonts w:ascii="Times New Roman" w:hAnsi="Times New Roman" w:cs="Times New Roman"/>
          <w:sz w:val="24"/>
          <w:szCs w:val="24"/>
        </w:rPr>
        <w:t>2. Организационно – правовое обеспечение образовательной деятельности</w:t>
      </w:r>
      <w:r w:rsidR="00F41F93">
        <w:rPr>
          <w:rFonts w:ascii="Times New Roman" w:hAnsi="Times New Roman" w:cs="Times New Roman"/>
          <w:sz w:val="24"/>
          <w:szCs w:val="24"/>
        </w:rPr>
        <w:t>…………</w:t>
      </w:r>
      <w:r w:rsidR="007A5A34">
        <w:rPr>
          <w:rFonts w:ascii="Times New Roman" w:hAnsi="Times New Roman" w:cs="Times New Roman"/>
          <w:sz w:val="24"/>
          <w:szCs w:val="24"/>
        </w:rPr>
        <w:t>5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30F99FB5" w14:textId="749AD888" w:rsidR="00E824FB" w:rsidRDefault="009C2361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F2A">
        <w:rPr>
          <w:rFonts w:ascii="Times New Roman" w:hAnsi="Times New Roman" w:cs="Times New Roman"/>
          <w:sz w:val="24"/>
          <w:szCs w:val="24"/>
        </w:rPr>
        <w:t xml:space="preserve">. </w:t>
      </w:r>
      <w:r w:rsidR="00E824FB">
        <w:rPr>
          <w:rFonts w:ascii="Times New Roman" w:hAnsi="Times New Roman" w:cs="Times New Roman"/>
          <w:sz w:val="24"/>
          <w:szCs w:val="24"/>
        </w:rPr>
        <w:t>Структура управления</w:t>
      </w:r>
      <w:r w:rsidR="00CD239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6F535F">
        <w:rPr>
          <w:rFonts w:ascii="Times New Roman" w:hAnsi="Times New Roman" w:cs="Times New Roman"/>
          <w:sz w:val="24"/>
          <w:szCs w:val="24"/>
        </w:rPr>
        <w:t>…</w:t>
      </w:r>
      <w:r w:rsidR="006D03A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A5A34">
        <w:rPr>
          <w:rFonts w:ascii="Times New Roman" w:hAnsi="Times New Roman" w:cs="Times New Roman"/>
          <w:sz w:val="24"/>
          <w:szCs w:val="24"/>
        </w:rPr>
        <w:t>7</w:t>
      </w:r>
      <w:r w:rsidR="00CD239A">
        <w:rPr>
          <w:rFonts w:ascii="Times New Roman" w:hAnsi="Times New Roman" w:cs="Times New Roman"/>
          <w:sz w:val="24"/>
          <w:szCs w:val="24"/>
        </w:rPr>
        <w:t xml:space="preserve">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7370B758" w14:textId="4DB0B8E0" w:rsidR="00E824FB" w:rsidRDefault="009C2361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3F2A">
        <w:rPr>
          <w:rFonts w:ascii="Times New Roman" w:hAnsi="Times New Roman" w:cs="Times New Roman"/>
          <w:sz w:val="24"/>
          <w:szCs w:val="24"/>
        </w:rPr>
        <w:t xml:space="preserve">. </w:t>
      </w:r>
      <w:r w:rsidR="00E824FB">
        <w:rPr>
          <w:rFonts w:ascii="Times New Roman" w:hAnsi="Times New Roman" w:cs="Times New Roman"/>
          <w:sz w:val="24"/>
          <w:szCs w:val="24"/>
        </w:rPr>
        <w:t>Кадровые характеристики</w:t>
      </w:r>
      <w:r w:rsidR="00CD239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A5A3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D03A4">
        <w:rPr>
          <w:rFonts w:ascii="Times New Roman" w:hAnsi="Times New Roman" w:cs="Times New Roman"/>
          <w:sz w:val="24"/>
          <w:szCs w:val="24"/>
        </w:rPr>
        <w:t>...</w:t>
      </w:r>
      <w:r w:rsidR="007A5A34">
        <w:rPr>
          <w:rFonts w:ascii="Times New Roman" w:hAnsi="Times New Roman" w:cs="Times New Roman"/>
          <w:sz w:val="24"/>
          <w:szCs w:val="24"/>
        </w:rPr>
        <w:t>8</w:t>
      </w:r>
      <w:r w:rsidR="00CD239A">
        <w:rPr>
          <w:rFonts w:ascii="Times New Roman" w:hAnsi="Times New Roman" w:cs="Times New Roman"/>
          <w:sz w:val="24"/>
          <w:szCs w:val="24"/>
        </w:rPr>
        <w:t xml:space="preserve">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4636ADF1" w14:textId="2B2EA406" w:rsidR="00E824FB" w:rsidRDefault="009C2361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F2A">
        <w:rPr>
          <w:rFonts w:ascii="Times New Roman" w:hAnsi="Times New Roman" w:cs="Times New Roman"/>
          <w:sz w:val="24"/>
          <w:szCs w:val="24"/>
        </w:rPr>
        <w:t xml:space="preserve">. </w:t>
      </w:r>
      <w:r w:rsidR="00A32489">
        <w:rPr>
          <w:rFonts w:ascii="Times New Roman" w:hAnsi="Times New Roman" w:cs="Times New Roman"/>
          <w:sz w:val="24"/>
          <w:szCs w:val="24"/>
        </w:rPr>
        <w:t>Учебная деятельность</w:t>
      </w:r>
      <w:r w:rsidR="005E3F2A">
        <w:rPr>
          <w:rFonts w:ascii="Times New Roman" w:hAnsi="Times New Roman" w:cs="Times New Roman"/>
          <w:sz w:val="24"/>
          <w:szCs w:val="24"/>
        </w:rPr>
        <w:t>………………</w:t>
      </w:r>
      <w:r w:rsidR="00CD239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D03A4">
        <w:rPr>
          <w:rFonts w:ascii="Times New Roman" w:hAnsi="Times New Roman" w:cs="Times New Roman"/>
          <w:sz w:val="24"/>
          <w:szCs w:val="24"/>
        </w:rPr>
        <w:t>…</w:t>
      </w:r>
      <w:r w:rsidR="007A5A34">
        <w:rPr>
          <w:rFonts w:ascii="Times New Roman" w:hAnsi="Times New Roman" w:cs="Times New Roman"/>
          <w:sz w:val="24"/>
          <w:szCs w:val="24"/>
        </w:rPr>
        <w:t>10</w:t>
      </w:r>
      <w:r w:rsidR="00CD239A">
        <w:rPr>
          <w:rFonts w:ascii="Times New Roman" w:hAnsi="Times New Roman" w:cs="Times New Roman"/>
          <w:sz w:val="24"/>
          <w:szCs w:val="24"/>
        </w:rPr>
        <w:t xml:space="preserve">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3ABBE3DF" w14:textId="26E0B4A8" w:rsidR="000640F7" w:rsidRPr="001F1E56" w:rsidRDefault="009C2361" w:rsidP="00001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40F7">
        <w:rPr>
          <w:rFonts w:ascii="Times New Roman" w:hAnsi="Times New Roman" w:cs="Times New Roman"/>
          <w:sz w:val="24"/>
          <w:szCs w:val="24"/>
        </w:rPr>
        <w:t xml:space="preserve">. </w:t>
      </w:r>
      <w:r w:rsidR="000640F7" w:rsidRPr="001F1E56">
        <w:rPr>
          <w:rFonts w:ascii="Times New Roman" w:hAnsi="Times New Roman" w:cs="Times New Roman"/>
          <w:sz w:val="24"/>
          <w:szCs w:val="24"/>
        </w:rPr>
        <w:t>Проведение и участие в мероприятиях</w:t>
      </w:r>
      <w:r w:rsidR="00CD239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CD239A">
        <w:rPr>
          <w:rFonts w:ascii="Times New Roman" w:hAnsi="Times New Roman" w:cs="Times New Roman"/>
          <w:sz w:val="24"/>
          <w:szCs w:val="24"/>
        </w:rPr>
        <w:t>……</w:t>
      </w:r>
      <w:r w:rsidR="006D0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3A4">
        <w:rPr>
          <w:rFonts w:ascii="Times New Roman" w:hAnsi="Times New Roman" w:cs="Times New Roman"/>
          <w:sz w:val="24"/>
          <w:szCs w:val="24"/>
        </w:rPr>
        <w:t>.</w:t>
      </w:r>
      <w:r w:rsidR="00CD239A">
        <w:rPr>
          <w:rFonts w:ascii="Times New Roman" w:hAnsi="Times New Roman" w:cs="Times New Roman"/>
          <w:sz w:val="24"/>
          <w:szCs w:val="24"/>
        </w:rPr>
        <w:t>…</w:t>
      </w:r>
      <w:r w:rsidR="007A5A34">
        <w:rPr>
          <w:rFonts w:ascii="Times New Roman" w:hAnsi="Times New Roman" w:cs="Times New Roman"/>
          <w:sz w:val="24"/>
          <w:szCs w:val="24"/>
        </w:rPr>
        <w:t>..13</w:t>
      </w:r>
      <w:r w:rsidR="00CD239A">
        <w:rPr>
          <w:rFonts w:ascii="Times New Roman" w:hAnsi="Times New Roman" w:cs="Times New Roman"/>
          <w:sz w:val="24"/>
          <w:szCs w:val="24"/>
        </w:rPr>
        <w:t xml:space="preserve">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5521BC60" w14:textId="32F33E37" w:rsidR="00A32489" w:rsidRDefault="009C2361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3F2A">
        <w:rPr>
          <w:rFonts w:ascii="Times New Roman" w:hAnsi="Times New Roman" w:cs="Times New Roman"/>
          <w:sz w:val="24"/>
          <w:szCs w:val="24"/>
        </w:rPr>
        <w:t xml:space="preserve">. </w:t>
      </w:r>
      <w:r w:rsidR="00A32489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5E3F2A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5E3F2A">
        <w:rPr>
          <w:rFonts w:ascii="Times New Roman" w:hAnsi="Times New Roman" w:cs="Times New Roman"/>
          <w:sz w:val="24"/>
          <w:szCs w:val="24"/>
        </w:rPr>
        <w:t>……</w:t>
      </w:r>
      <w:r w:rsidR="006F5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F2A">
        <w:rPr>
          <w:rFonts w:ascii="Times New Roman" w:hAnsi="Times New Roman" w:cs="Times New Roman"/>
          <w:sz w:val="24"/>
          <w:szCs w:val="24"/>
        </w:rPr>
        <w:t>…</w:t>
      </w:r>
      <w:r w:rsidR="006F535F">
        <w:rPr>
          <w:rFonts w:ascii="Times New Roman" w:hAnsi="Times New Roman" w:cs="Times New Roman"/>
          <w:sz w:val="24"/>
          <w:szCs w:val="24"/>
        </w:rPr>
        <w:t>.</w:t>
      </w:r>
      <w:r w:rsidR="005E3F2A">
        <w:rPr>
          <w:rFonts w:ascii="Times New Roman" w:hAnsi="Times New Roman" w:cs="Times New Roman"/>
          <w:sz w:val="24"/>
          <w:szCs w:val="24"/>
        </w:rPr>
        <w:t>…</w:t>
      </w:r>
      <w:r w:rsidR="006D03A4">
        <w:rPr>
          <w:rFonts w:ascii="Times New Roman" w:hAnsi="Times New Roman" w:cs="Times New Roman"/>
          <w:sz w:val="24"/>
          <w:szCs w:val="24"/>
        </w:rPr>
        <w:t>...</w:t>
      </w:r>
      <w:r w:rsidR="005E3F2A">
        <w:rPr>
          <w:rFonts w:ascii="Times New Roman" w:hAnsi="Times New Roman" w:cs="Times New Roman"/>
          <w:sz w:val="24"/>
          <w:szCs w:val="24"/>
        </w:rPr>
        <w:t>.</w:t>
      </w:r>
      <w:r w:rsidR="00404A51">
        <w:rPr>
          <w:rFonts w:ascii="Times New Roman" w:hAnsi="Times New Roman" w:cs="Times New Roman"/>
          <w:sz w:val="24"/>
          <w:szCs w:val="24"/>
        </w:rPr>
        <w:t>27</w:t>
      </w:r>
      <w:r w:rsidR="006F535F">
        <w:rPr>
          <w:rFonts w:ascii="Times New Roman" w:hAnsi="Times New Roman" w:cs="Times New Roman"/>
          <w:sz w:val="24"/>
          <w:szCs w:val="24"/>
        </w:rPr>
        <w:t xml:space="preserve"> </w:t>
      </w:r>
      <w:r w:rsidR="006D03A4">
        <w:rPr>
          <w:rFonts w:ascii="Times New Roman" w:hAnsi="Times New Roman" w:cs="Times New Roman"/>
          <w:sz w:val="24"/>
          <w:szCs w:val="24"/>
        </w:rPr>
        <w:t>стр.</w:t>
      </w:r>
    </w:p>
    <w:p w14:paraId="0A448AF7" w14:textId="009EC722" w:rsidR="00E824FB" w:rsidRDefault="009C2361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3F2A">
        <w:rPr>
          <w:rFonts w:ascii="Times New Roman" w:hAnsi="Times New Roman" w:cs="Times New Roman"/>
          <w:sz w:val="24"/>
          <w:szCs w:val="24"/>
        </w:rPr>
        <w:t xml:space="preserve">. </w:t>
      </w:r>
      <w:r w:rsidR="007D3067" w:rsidRPr="007D3067">
        <w:rPr>
          <w:rFonts w:ascii="Times New Roman" w:hAnsi="Times New Roman" w:cs="Times New Roman"/>
          <w:sz w:val="24"/>
          <w:szCs w:val="24"/>
        </w:rPr>
        <w:t>Показатели деятельности организации дополнительного образования, подлежащей самообследованию</w:t>
      </w:r>
      <w:r w:rsidR="006F535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="006F53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F535F">
        <w:rPr>
          <w:rFonts w:ascii="Times New Roman" w:hAnsi="Times New Roman" w:cs="Times New Roman"/>
          <w:sz w:val="24"/>
          <w:szCs w:val="24"/>
        </w:rPr>
        <w:t>…</w:t>
      </w:r>
      <w:r w:rsidR="006D03A4">
        <w:rPr>
          <w:rFonts w:ascii="Times New Roman" w:hAnsi="Times New Roman" w:cs="Times New Roman"/>
          <w:sz w:val="24"/>
          <w:szCs w:val="24"/>
        </w:rPr>
        <w:t>…</w:t>
      </w:r>
      <w:r w:rsidR="00404A51">
        <w:rPr>
          <w:rFonts w:ascii="Times New Roman" w:hAnsi="Times New Roman" w:cs="Times New Roman"/>
          <w:sz w:val="24"/>
          <w:szCs w:val="24"/>
        </w:rPr>
        <w:t>31</w:t>
      </w:r>
      <w:r w:rsidR="006F535F">
        <w:rPr>
          <w:rFonts w:ascii="Times New Roman" w:hAnsi="Times New Roman" w:cs="Times New Roman"/>
          <w:sz w:val="24"/>
          <w:szCs w:val="24"/>
        </w:rPr>
        <w:t xml:space="preserve">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0293E247" w14:textId="0688C0A0" w:rsidR="009C2361" w:rsidRDefault="009C2361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Выводы……………………………………………………………………………</w:t>
      </w:r>
      <w:r w:rsidR="006D03A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4A51">
        <w:rPr>
          <w:rFonts w:ascii="Times New Roman" w:hAnsi="Times New Roman" w:cs="Times New Roman"/>
          <w:sz w:val="24"/>
          <w:szCs w:val="24"/>
        </w:rPr>
        <w:t>37</w:t>
      </w:r>
      <w:r w:rsidR="007A5A34">
        <w:rPr>
          <w:rFonts w:ascii="Times New Roman" w:hAnsi="Times New Roman" w:cs="Times New Roman"/>
          <w:sz w:val="24"/>
          <w:szCs w:val="24"/>
        </w:rPr>
        <w:t xml:space="preserve"> стр</w:t>
      </w:r>
      <w:r w:rsidR="006D03A4">
        <w:rPr>
          <w:rFonts w:ascii="Times New Roman" w:hAnsi="Times New Roman" w:cs="Times New Roman"/>
          <w:sz w:val="24"/>
          <w:szCs w:val="24"/>
        </w:rPr>
        <w:t>.</w:t>
      </w:r>
    </w:p>
    <w:p w14:paraId="7E5C6846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194543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82E13F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819C9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1FD13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E69F90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84331A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9337A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8B0A7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0DCEA2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BD0021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BAE5C1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CE905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4185D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37A6CB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6741E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A1697C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87191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9B85F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F2CF2E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2FA2C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44112D" w14:textId="77777777" w:rsidR="000640F7" w:rsidRDefault="000640F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FE044A" w14:textId="4FC8F4DF" w:rsidR="008649B9" w:rsidRPr="00CB2380" w:rsidRDefault="008649B9" w:rsidP="00864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80">
        <w:rPr>
          <w:rFonts w:ascii="Times New Roman" w:hAnsi="Times New Roman" w:cs="Times New Roman"/>
          <w:sz w:val="24"/>
          <w:szCs w:val="24"/>
        </w:rPr>
        <w:lastRenderedPageBreak/>
        <w:t>Отчёт о результатах самообследования подготовлен с целью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380">
        <w:rPr>
          <w:rFonts w:ascii="Times New Roman" w:hAnsi="Times New Roman" w:cs="Times New Roman"/>
          <w:sz w:val="24"/>
          <w:szCs w:val="24"/>
        </w:rPr>
        <w:t>доступности и открытости информации о</w:t>
      </w:r>
      <w:r>
        <w:rPr>
          <w:rFonts w:ascii="Times New Roman" w:hAnsi="Times New Roman" w:cs="Times New Roman"/>
          <w:sz w:val="24"/>
          <w:szCs w:val="24"/>
        </w:rPr>
        <w:t>б образовательной</w:t>
      </w:r>
      <w:r w:rsidRPr="00CB238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642068">
        <w:rPr>
          <w:rFonts w:ascii="Times New Roman" w:hAnsi="Times New Roman" w:cs="Times New Roman"/>
          <w:sz w:val="24"/>
          <w:szCs w:val="24"/>
        </w:rPr>
        <w:t xml:space="preserve"> мультимедийное агентство</w:t>
      </w:r>
      <w:r>
        <w:rPr>
          <w:rFonts w:ascii="Times New Roman" w:hAnsi="Times New Roman" w:cs="Times New Roman"/>
          <w:sz w:val="24"/>
          <w:szCs w:val="24"/>
        </w:rPr>
        <w:t xml:space="preserve"> МАУ «МЦ «Гелиос»</w:t>
      </w:r>
      <w:r w:rsidRPr="00CB2380">
        <w:rPr>
          <w:rFonts w:ascii="Times New Roman" w:hAnsi="Times New Roman" w:cs="Times New Roman"/>
          <w:sz w:val="24"/>
          <w:szCs w:val="24"/>
        </w:rPr>
        <w:t>, содержит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380">
        <w:rPr>
          <w:rFonts w:ascii="Times New Roman" w:hAnsi="Times New Roman" w:cs="Times New Roman"/>
          <w:sz w:val="24"/>
          <w:szCs w:val="24"/>
        </w:rPr>
        <w:t xml:space="preserve">себе информацию: о состоянии дел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подразделении, результатах его деятельности.</w:t>
      </w:r>
    </w:p>
    <w:p w14:paraId="04F751C7" w14:textId="77777777" w:rsidR="008649B9" w:rsidRDefault="008649B9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8FB93" w14:textId="77777777" w:rsidR="007D3067" w:rsidRPr="006A0CB2" w:rsidRDefault="00525E70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0C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3067" w:rsidRPr="006A0CB2">
        <w:rPr>
          <w:rFonts w:ascii="Times New Roman" w:hAnsi="Times New Roman" w:cs="Times New Roman"/>
          <w:b/>
          <w:sz w:val="24"/>
          <w:szCs w:val="24"/>
        </w:rPr>
        <w:t>Общие сведение об учреждении</w:t>
      </w:r>
    </w:p>
    <w:p w14:paraId="36A8020B" w14:textId="77777777" w:rsidR="00001B0E" w:rsidRDefault="00001B0E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6334B3" w14:textId="77777777" w:rsidR="00C7053B" w:rsidRPr="00C7053B" w:rsidRDefault="00C7053B" w:rsidP="00001B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53B">
        <w:rPr>
          <w:rFonts w:ascii="Times New Roman" w:hAnsi="Times New Roman"/>
          <w:sz w:val="24"/>
          <w:szCs w:val="24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14:paraId="06E9B150" w14:textId="77777777" w:rsidR="00C7053B" w:rsidRPr="00C7053B" w:rsidRDefault="00C7053B" w:rsidP="00001B0E">
      <w:pPr>
        <w:pStyle w:val="2"/>
        <w:shd w:val="clear" w:color="auto" w:fill="auto"/>
        <w:tabs>
          <w:tab w:val="left" w:pos="1148"/>
        </w:tabs>
        <w:spacing w:line="360" w:lineRule="auto"/>
        <w:ind w:firstLine="709"/>
        <w:rPr>
          <w:sz w:val="24"/>
          <w:szCs w:val="24"/>
        </w:rPr>
      </w:pPr>
      <w:r w:rsidRPr="00C7053B">
        <w:rPr>
          <w:rStyle w:val="10"/>
          <w:sz w:val="24"/>
          <w:szCs w:val="24"/>
        </w:rPr>
        <w:t>Для достижения поставленной цели молодежный центр осуществляет следующие основные виды деятельности:</w:t>
      </w:r>
    </w:p>
    <w:p w14:paraId="4E440E52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а) организация и осуществление мероприятий по работе с детьми и молодежью:</w:t>
      </w:r>
    </w:p>
    <w:p w14:paraId="23E64BD6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14:paraId="54F827BC" w14:textId="77777777" w:rsidR="00C7053B" w:rsidRPr="00C7053B" w:rsidRDefault="00C7053B" w:rsidP="00001B0E">
      <w:pPr>
        <w:pStyle w:val="2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б) иная досуговая деятельность.</w:t>
      </w:r>
    </w:p>
    <w:p w14:paraId="4F192CB7" w14:textId="77777777" w:rsidR="00C7053B" w:rsidRPr="00C7053B" w:rsidRDefault="00C7053B" w:rsidP="00001B0E">
      <w:pPr>
        <w:pStyle w:val="2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14:paraId="13D54505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14:paraId="77C590CD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14:paraId="71510D51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 xml:space="preserve"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</w:t>
      </w:r>
      <w:r w:rsidRPr="00C7053B">
        <w:rPr>
          <w:rStyle w:val="10"/>
          <w:sz w:val="24"/>
          <w:szCs w:val="24"/>
        </w:rPr>
        <w:lastRenderedPageBreak/>
        <w:t>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</w:r>
    </w:p>
    <w:p w14:paraId="4D78DE93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14:paraId="30FF9AE0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в) организация досуга детей, подростков и молодежи:</w:t>
      </w:r>
    </w:p>
    <w:p w14:paraId="58E54550" w14:textId="77777777" w:rsidR="00C7053B" w:rsidRPr="00C7053B" w:rsidRDefault="00C7053B" w:rsidP="00001B0E">
      <w:pPr>
        <w:pStyle w:val="2"/>
        <w:shd w:val="clear" w:color="auto" w:fill="auto"/>
        <w:tabs>
          <w:tab w:val="left" w:pos="284"/>
        </w:tabs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- культурно-досуговые, спортивно-массовые мероприятия;</w:t>
      </w:r>
    </w:p>
    <w:p w14:paraId="6EA0E1E8" w14:textId="77777777" w:rsidR="00C7053B" w:rsidRPr="00C7053B" w:rsidRDefault="00C7053B" w:rsidP="00753887">
      <w:pPr>
        <w:pStyle w:val="2"/>
        <w:shd w:val="clear" w:color="auto" w:fill="auto"/>
        <w:spacing w:line="360" w:lineRule="auto"/>
        <w:ind w:firstLine="709"/>
        <w:rPr>
          <w:rStyle w:val="10"/>
          <w:sz w:val="24"/>
          <w:szCs w:val="24"/>
        </w:rPr>
      </w:pPr>
      <w:r w:rsidRPr="00C7053B">
        <w:rPr>
          <w:rStyle w:val="10"/>
          <w:sz w:val="24"/>
          <w:szCs w:val="24"/>
        </w:rPr>
        <w:t>- содействие в развитии социального партнерства с общественными, волонтерскими объединениями.</w:t>
      </w:r>
    </w:p>
    <w:p w14:paraId="2D0764F0" w14:textId="77777777" w:rsidR="00C7053B" w:rsidRPr="00C7053B" w:rsidRDefault="00C7053B" w:rsidP="00001B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53B">
        <w:rPr>
          <w:rFonts w:ascii="Times New Roman" w:hAnsi="Times New Roman"/>
          <w:sz w:val="24"/>
          <w:szCs w:val="24"/>
        </w:rPr>
        <w:t>Деятельность учреждения осуществляется в соответствии с муниципальными программами:</w:t>
      </w:r>
    </w:p>
    <w:p w14:paraId="0FB81525" w14:textId="77777777" w:rsidR="00C7053B" w:rsidRPr="00C7053B" w:rsidRDefault="00C7053B" w:rsidP="00001B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53B">
        <w:rPr>
          <w:rFonts w:ascii="Times New Roman" w:hAnsi="Times New Roman"/>
          <w:sz w:val="24"/>
          <w:szCs w:val="24"/>
        </w:rPr>
        <w:t>-муниципальная программа города Югорска «Реализация молодежной политики и организация временного трудоустройства в городе Югорске на 2014 - 2020 годы»;</w:t>
      </w:r>
    </w:p>
    <w:p w14:paraId="240FEAA2" w14:textId="77777777" w:rsidR="00C7053B" w:rsidRPr="00C7053B" w:rsidRDefault="00C7053B" w:rsidP="00001B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53B">
        <w:rPr>
          <w:rFonts w:ascii="Times New Roman" w:hAnsi="Times New Roman"/>
          <w:sz w:val="24"/>
          <w:szCs w:val="24"/>
        </w:rPr>
        <w:t>-муниципальная программа города Югорска «Отдых и оздоровление детей города Югорска на 2014 - 2020 годы»;</w:t>
      </w:r>
    </w:p>
    <w:p w14:paraId="11A9198D" w14:textId="77777777" w:rsidR="00C7053B" w:rsidRPr="00C7053B" w:rsidRDefault="00C7053B" w:rsidP="00001B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53B">
        <w:rPr>
          <w:rFonts w:ascii="Times New Roman" w:hAnsi="Times New Roman"/>
          <w:sz w:val="24"/>
          <w:szCs w:val="24"/>
        </w:rPr>
        <w:t>-муниципальная программа города Югорска "Профилактика правонарушений, противодействие коррупции и незаконному обороту наркотиков в городе Югорске на 2014 - 2020 годы";</w:t>
      </w:r>
    </w:p>
    <w:p w14:paraId="1F4601C1" w14:textId="77777777" w:rsidR="00C7053B" w:rsidRPr="00C7053B" w:rsidRDefault="00C7053B" w:rsidP="00001B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53B">
        <w:rPr>
          <w:rFonts w:ascii="Times New Roman" w:hAnsi="Times New Roman"/>
          <w:sz w:val="24"/>
          <w:szCs w:val="24"/>
        </w:rPr>
        <w:t>-муниципальная программа города Югорска "Охрана окружающей среды, обращение с отходами производства и потребления, использование и защита городских лесов города Югорска на 2014 - 2020 годы".</w:t>
      </w:r>
    </w:p>
    <w:p w14:paraId="5BBE002F" w14:textId="77777777" w:rsidR="00C7053B" w:rsidRDefault="00C7053B" w:rsidP="00841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53B">
        <w:rPr>
          <w:rFonts w:ascii="Times New Roman" w:hAnsi="Times New Roman"/>
          <w:sz w:val="24"/>
          <w:szCs w:val="24"/>
        </w:rPr>
        <w:t>В рамках исполнения данных муниципальных программ</w:t>
      </w:r>
      <w:r w:rsidRPr="00C7053B">
        <w:rPr>
          <w:rFonts w:ascii="Times New Roman" w:hAnsi="Times New Roman"/>
          <w:b/>
          <w:sz w:val="24"/>
          <w:szCs w:val="24"/>
        </w:rPr>
        <w:t xml:space="preserve"> </w:t>
      </w:r>
      <w:r w:rsidRPr="00C7053B">
        <w:rPr>
          <w:rFonts w:ascii="Times New Roman" w:hAnsi="Times New Roman"/>
          <w:sz w:val="24"/>
          <w:szCs w:val="24"/>
        </w:rPr>
        <w:t>в</w:t>
      </w:r>
      <w:r w:rsidRPr="00C7053B">
        <w:rPr>
          <w:rFonts w:ascii="Times New Roman" w:hAnsi="Times New Roman" w:cs="Times New Roman"/>
          <w:sz w:val="24"/>
          <w:szCs w:val="24"/>
        </w:rPr>
        <w:t xml:space="preserve"> 2018г. на базе муниципального автономного учреждения «Молодежный центр «Гелиос» было принято решение о реализации проекта «Летний лагерь труда и отдыха для подростков «Энергия молодости».</w:t>
      </w:r>
      <w:r w:rsidR="00376587" w:rsidRPr="00376587">
        <w:rPr>
          <w:rFonts w:ascii="Times New Roman" w:hAnsi="Times New Roman" w:cs="Times New Roman"/>
          <w:sz w:val="24"/>
          <w:szCs w:val="24"/>
        </w:rPr>
        <w:t xml:space="preserve"> </w:t>
      </w:r>
      <w:r w:rsidR="00E243DF">
        <w:rPr>
          <w:rFonts w:ascii="Times New Roman" w:hAnsi="Times New Roman" w:cs="Times New Roman"/>
          <w:sz w:val="24"/>
          <w:szCs w:val="24"/>
        </w:rPr>
        <w:t xml:space="preserve"> </w:t>
      </w:r>
      <w:r w:rsidR="00376587">
        <w:rPr>
          <w:rFonts w:ascii="Times New Roman" w:hAnsi="Times New Roman" w:cs="Times New Roman"/>
          <w:sz w:val="24"/>
          <w:szCs w:val="24"/>
        </w:rPr>
        <w:t>В</w:t>
      </w:r>
      <w:r w:rsidR="00376587" w:rsidRPr="00E22B0E">
        <w:rPr>
          <w:rFonts w:ascii="Times New Roman" w:hAnsi="Times New Roman" w:cs="Times New Roman"/>
          <w:sz w:val="24"/>
          <w:szCs w:val="24"/>
        </w:rPr>
        <w:t xml:space="preserve"> 2018г.</w:t>
      </w:r>
      <w:r w:rsidR="00401014">
        <w:rPr>
          <w:rFonts w:ascii="Times New Roman" w:hAnsi="Times New Roman" w:cs="Times New Roman"/>
          <w:sz w:val="24"/>
          <w:szCs w:val="24"/>
        </w:rPr>
        <w:t xml:space="preserve"> от 17 января</w:t>
      </w:r>
      <w:r w:rsidR="00E243DF" w:rsidRPr="00E243DF">
        <w:rPr>
          <w:rFonts w:ascii="Times New Roman" w:hAnsi="Times New Roman" w:cs="Times New Roman"/>
          <w:sz w:val="24"/>
          <w:szCs w:val="24"/>
        </w:rPr>
        <w:t xml:space="preserve"> </w:t>
      </w:r>
      <w:r w:rsidR="00E243DF" w:rsidRPr="00C7053B">
        <w:rPr>
          <w:rFonts w:ascii="Times New Roman" w:hAnsi="Times New Roman" w:cs="Times New Roman"/>
          <w:sz w:val="24"/>
          <w:szCs w:val="24"/>
        </w:rPr>
        <w:t>муниципально</w:t>
      </w:r>
      <w:r w:rsidR="00E243DF">
        <w:rPr>
          <w:rFonts w:ascii="Times New Roman" w:hAnsi="Times New Roman" w:cs="Times New Roman"/>
          <w:sz w:val="24"/>
          <w:szCs w:val="24"/>
        </w:rPr>
        <w:t>е</w:t>
      </w:r>
      <w:r w:rsidR="00FC0EAF">
        <w:rPr>
          <w:rFonts w:ascii="Times New Roman" w:hAnsi="Times New Roman" w:cs="Times New Roman"/>
          <w:sz w:val="24"/>
          <w:szCs w:val="24"/>
        </w:rPr>
        <w:t xml:space="preserve"> автономное учреждение </w:t>
      </w:r>
      <w:r w:rsidR="00E243DF" w:rsidRPr="00C7053B">
        <w:rPr>
          <w:rFonts w:ascii="Times New Roman" w:hAnsi="Times New Roman" w:cs="Times New Roman"/>
          <w:sz w:val="24"/>
          <w:szCs w:val="24"/>
        </w:rPr>
        <w:t xml:space="preserve">«Молодежный центр «Гелиос» </w:t>
      </w:r>
      <w:r w:rsidR="00E243DF" w:rsidRPr="00E22B0E">
        <w:rPr>
          <w:rFonts w:ascii="Times New Roman" w:hAnsi="Times New Roman" w:cs="Times New Roman"/>
          <w:sz w:val="24"/>
          <w:szCs w:val="24"/>
        </w:rPr>
        <w:t>получил</w:t>
      </w:r>
      <w:r w:rsidR="00401014">
        <w:rPr>
          <w:rFonts w:ascii="Times New Roman" w:hAnsi="Times New Roman" w:cs="Times New Roman"/>
          <w:sz w:val="24"/>
          <w:szCs w:val="24"/>
        </w:rPr>
        <w:t>о</w:t>
      </w:r>
      <w:r w:rsidR="00376587" w:rsidRPr="00E22B0E">
        <w:rPr>
          <w:rFonts w:ascii="Times New Roman" w:hAnsi="Times New Roman" w:cs="Times New Roman"/>
          <w:sz w:val="24"/>
          <w:szCs w:val="24"/>
        </w:rPr>
        <w:t xml:space="preserve"> лицензию на дополнительное образование</w:t>
      </w:r>
      <w:r w:rsidR="00FC0EAF">
        <w:rPr>
          <w:rFonts w:ascii="Times New Roman" w:hAnsi="Times New Roman" w:cs="Times New Roman"/>
          <w:sz w:val="24"/>
          <w:szCs w:val="24"/>
        </w:rPr>
        <w:t xml:space="preserve"> № 3030 и</w:t>
      </w:r>
      <w:r w:rsidR="00376587" w:rsidRPr="00E22B0E">
        <w:rPr>
          <w:rFonts w:ascii="Times New Roman" w:hAnsi="Times New Roman" w:cs="Times New Roman"/>
          <w:sz w:val="24"/>
          <w:szCs w:val="24"/>
        </w:rPr>
        <w:t xml:space="preserve"> вошл</w:t>
      </w:r>
      <w:r w:rsidR="00401014">
        <w:rPr>
          <w:rFonts w:ascii="Times New Roman" w:hAnsi="Times New Roman" w:cs="Times New Roman"/>
          <w:sz w:val="24"/>
          <w:szCs w:val="24"/>
        </w:rPr>
        <w:t>о</w:t>
      </w:r>
      <w:r w:rsidR="00376587" w:rsidRPr="00E22B0E">
        <w:rPr>
          <w:rFonts w:ascii="Times New Roman" w:hAnsi="Times New Roman" w:cs="Times New Roman"/>
          <w:sz w:val="24"/>
          <w:szCs w:val="24"/>
        </w:rPr>
        <w:t xml:space="preserve"> в систему ПФДО</w:t>
      </w:r>
      <w:r w:rsidR="00401014">
        <w:rPr>
          <w:rFonts w:ascii="Times New Roman" w:hAnsi="Times New Roman" w:cs="Times New Roman"/>
          <w:sz w:val="24"/>
          <w:szCs w:val="24"/>
        </w:rPr>
        <w:t>.</w:t>
      </w:r>
      <w:r w:rsidR="00801D74">
        <w:rPr>
          <w:rFonts w:ascii="Times New Roman" w:hAnsi="Times New Roman" w:cs="Times New Roman"/>
          <w:sz w:val="24"/>
          <w:szCs w:val="24"/>
        </w:rPr>
        <w:t xml:space="preserve"> Так на </w:t>
      </w:r>
      <w:r w:rsidR="00D15D62">
        <w:rPr>
          <w:rFonts w:ascii="Times New Roman" w:hAnsi="Times New Roman" w:cs="Times New Roman"/>
          <w:sz w:val="24"/>
          <w:szCs w:val="24"/>
        </w:rPr>
        <w:t>с 2018г. на базе МАУ «МЦ «Гелиос» в структурном подразделении «Мультимедийное агентство» реализуется дополнительное образование по программам технической направленности.</w:t>
      </w:r>
    </w:p>
    <w:p w14:paraId="2319F852" w14:textId="77777777" w:rsidR="007E4701" w:rsidRPr="00C7053B" w:rsidRDefault="007E4701" w:rsidP="00001B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A8C3C61" w14:textId="77777777" w:rsidR="003A6BEE" w:rsidRDefault="009C2361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A6BEE">
        <w:rPr>
          <w:rFonts w:ascii="Times New Roman" w:hAnsi="Times New Roman" w:cs="Times New Roman"/>
          <w:b/>
          <w:sz w:val="24"/>
          <w:szCs w:val="24"/>
        </w:rPr>
        <w:t>Организационно – правовое обеспечение образовательной деятельности</w:t>
      </w:r>
    </w:p>
    <w:p w14:paraId="20F54A47" w14:textId="77777777" w:rsidR="009C2361" w:rsidRDefault="009C2361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F54FD" w14:textId="77777777" w:rsidR="003A6BEE" w:rsidRDefault="005C7775" w:rsidP="0006797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7775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«Молодежный центр «Гелиос», осуществляющим организацию образовательной деятельности, </w:t>
      </w:r>
      <w:r w:rsidR="00F61C1E">
        <w:rPr>
          <w:rFonts w:ascii="Times New Roman" w:hAnsi="Times New Roman" w:cs="Times New Roman"/>
          <w:sz w:val="24"/>
          <w:szCs w:val="24"/>
        </w:rPr>
        <w:t>является мультимедийное агентство (далее – структурное подразделение).</w:t>
      </w:r>
    </w:p>
    <w:p w14:paraId="1BDC6DE4" w14:textId="77777777" w:rsidR="00F61C1E" w:rsidRDefault="00D05AD3" w:rsidP="000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деятельностью </w:t>
      </w:r>
      <w:r w:rsidR="00F61C1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«Молодежный центр «Гелиос» является </w:t>
      </w:r>
      <w:r>
        <w:rPr>
          <w:rFonts w:ascii="Times New Roman" w:hAnsi="Times New Roman" w:cs="Times New Roman"/>
          <w:sz w:val="24"/>
          <w:szCs w:val="24"/>
        </w:rPr>
        <w:t>решение вопросов местного значения в сфере организации и осуществления мероприятий по работе с детьми и молодежью в городе Югорске</w:t>
      </w:r>
      <w:r w:rsidR="0006797B">
        <w:rPr>
          <w:rFonts w:ascii="Times New Roman" w:hAnsi="Times New Roman" w:cs="Times New Roman"/>
          <w:sz w:val="24"/>
          <w:szCs w:val="24"/>
        </w:rPr>
        <w:t>: образовательная деятельность является не основным видом деятельности для МАУ «МЦ «Гелиос».</w:t>
      </w:r>
    </w:p>
    <w:p w14:paraId="72708098" w14:textId="77777777" w:rsidR="00F10F21" w:rsidRDefault="00F10F21" w:rsidP="00F1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МАУ «МЦ «Гелиос» является Управление социальной политики администрации города Югорска.</w:t>
      </w:r>
    </w:p>
    <w:p w14:paraId="61022CF8" w14:textId="77777777" w:rsidR="00255998" w:rsidRDefault="00255998" w:rsidP="00F1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Учредителя:</w:t>
      </w:r>
      <w:r w:rsidRPr="00255998">
        <w:t xml:space="preserve"> </w:t>
      </w:r>
      <w:r w:rsidRPr="00255998">
        <w:rPr>
          <w:rFonts w:ascii="Times New Roman" w:hAnsi="Times New Roman" w:cs="Times New Roman"/>
          <w:sz w:val="24"/>
          <w:szCs w:val="24"/>
        </w:rPr>
        <w:t>628260, Российская Федерация, Тюменская область, Ханты-Мансийский автономный округ - Югра Югорск, ул. 40 лет Победы, д.11</w:t>
      </w:r>
    </w:p>
    <w:p w14:paraId="2B8419B6" w14:textId="77777777" w:rsidR="00255998" w:rsidRDefault="00255998" w:rsidP="00F1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Местонахождения МАУ «МЦ «Гелиос»: </w:t>
      </w:r>
      <w:r w:rsidRPr="00255998">
        <w:rPr>
          <w:rFonts w:ascii="Times New Roman" w:hAnsi="Times New Roman" w:cs="Times New Roman"/>
          <w:sz w:val="24"/>
          <w:szCs w:val="24"/>
        </w:rPr>
        <w:t>628260, Российская Федерация, Тюменская область, Ханты-Мансийский автономный округ – Югра, город Югорск, ул. 40 лет Победы, д. 11 «А»</w:t>
      </w:r>
      <w:r w:rsidR="00292552">
        <w:rPr>
          <w:rFonts w:ascii="Times New Roman" w:hAnsi="Times New Roman" w:cs="Times New Roman"/>
          <w:sz w:val="24"/>
          <w:szCs w:val="24"/>
        </w:rPr>
        <w:t>.</w:t>
      </w:r>
    </w:p>
    <w:p w14:paraId="05DB1903" w14:textId="77777777" w:rsidR="00292552" w:rsidRDefault="00292552" w:rsidP="00F1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здание закреплено за МАУ «МЦ «Гелиос» на праве оперативного управления (</w:t>
      </w:r>
      <w:r w:rsidR="00D217FE" w:rsidRPr="00004C03">
        <w:rPr>
          <w:rFonts w:ascii="Times New Roman" w:hAnsi="Times New Roman"/>
          <w:sz w:val="24"/>
          <w:szCs w:val="24"/>
        </w:rPr>
        <w:t>Свидетельство о государственной регистрации права</w:t>
      </w:r>
      <w:r w:rsidR="00D2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217FE">
        <w:rPr>
          <w:rFonts w:ascii="Times New Roman" w:hAnsi="Times New Roman" w:cs="Times New Roman"/>
          <w:sz w:val="24"/>
          <w:szCs w:val="24"/>
        </w:rPr>
        <w:t xml:space="preserve"> </w:t>
      </w:r>
      <w:r w:rsidR="00D217FE" w:rsidRPr="00004C03">
        <w:rPr>
          <w:rFonts w:ascii="Times New Roman" w:hAnsi="Times New Roman"/>
          <w:sz w:val="24"/>
          <w:szCs w:val="24"/>
        </w:rPr>
        <w:t xml:space="preserve">28.02.2014г. </w:t>
      </w:r>
      <w:proofErr w:type="gramStart"/>
      <w:r w:rsidR="00D217FE" w:rsidRPr="00004C03">
        <w:rPr>
          <w:rFonts w:ascii="Times New Roman" w:hAnsi="Times New Roman"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7FE" w:rsidRPr="00004C03">
        <w:rPr>
          <w:rFonts w:ascii="Times New Roman" w:hAnsi="Times New Roman"/>
          <w:sz w:val="24"/>
          <w:szCs w:val="24"/>
        </w:rPr>
        <w:t>86 – АБ - 764602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D217FE">
        <w:rPr>
          <w:rFonts w:ascii="Times New Roman" w:hAnsi="Times New Roman" w:cs="Times New Roman"/>
          <w:sz w:val="24"/>
          <w:szCs w:val="24"/>
        </w:rPr>
        <w:t>.</w:t>
      </w:r>
    </w:p>
    <w:p w14:paraId="415B3CEA" w14:textId="5ED0ADFE" w:rsidR="0083279C" w:rsidRDefault="00292552" w:rsidP="00832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Местонахождения структурного подразделения: </w:t>
      </w:r>
      <w:r w:rsidR="0083279C" w:rsidRPr="00255998">
        <w:rPr>
          <w:rFonts w:ascii="Times New Roman" w:hAnsi="Times New Roman" w:cs="Times New Roman"/>
          <w:sz w:val="24"/>
          <w:szCs w:val="24"/>
        </w:rPr>
        <w:t>628260, Российская Федерация, Тюменская область, Ханты-Мансийский автономный округ – Югра, город Югорск, ул. 40 лет Победы, д. 11 «А»</w:t>
      </w:r>
      <w:r w:rsidR="0083279C">
        <w:rPr>
          <w:rFonts w:ascii="Times New Roman" w:hAnsi="Times New Roman" w:cs="Times New Roman"/>
          <w:sz w:val="24"/>
          <w:szCs w:val="24"/>
        </w:rPr>
        <w:t xml:space="preserve">, второй этаж </w:t>
      </w:r>
      <w:proofErr w:type="spellStart"/>
      <w:r w:rsidR="008327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3279C">
        <w:rPr>
          <w:rFonts w:ascii="Times New Roman" w:hAnsi="Times New Roman" w:cs="Times New Roman"/>
          <w:sz w:val="24"/>
          <w:szCs w:val="24"/>
        </w:rPr>
        <w:t>. № 21</w:t>
      </w:r>
      <w:r w:rsidR="00971541">
        <w:rPr>
          <w:rFonts w:ascii="Times New Roman" w:hAnsi="Times New Roman" w:cs="Times New Roman"/>
          <w:sz w:val="24"/>
          <w:szCs w:val="24"/>
        </w:rPr>
        <w:t>3</w:t>
      </w:r>
      <w:r w:rsidR="0083279C">
        <w:rPr>
          <w:rFonts w:ascii="Times New Roman" w:hAnsi="Times New Roman" w:cs="Times New Roman"/>
          <w:sz w:val="24"/>
          <w:szCs w:val="24"/>
        </w:rPr>
        <w:t>, № 21</w:t>
      </w:r>
      <w:r w:rsidR="00971541">
        <w:rPr>
          <w:rFonts w:ascii="Times New Roman" w:hAnsi="Times New Roman" w:cs="Times New Roman"/>
          <w:sz w:val="24"/>
          <w:szCs w:val="24"/>
        </w:rPr>
        <w:t>4</w:t>
      </w:r>
      <w:r w:rsidR="0083279C">
        <w:rPr>
          <w:rFonts w:ascii="Times New Roman" w:hAnsi="Times New Roman" w:cs="Times New Roman"/>
          <w:sz w:val="24"/>
          <w:szCs w:val="24"/>
        </w:rPr>
        <w:t>, № 21</w:t>
      </w:r>
      <w:r w:rsidR="00971541">
        <w:rPr>
          <w:rFonts w:ascii="Times New Roman" w:hAnsi="Times New Roman" w:cs="Times New Roman"/>
          <w:sz w:val="24"/>
          <w:szCs w:val="24"/>
        </w:rPr>
        <w:t>5</w:t>
      </w:r>
    </w:p>
    <w:p w14:paraId="643CB905" w14:textId="77777777" w:rsidR="00164CC0" w:rsidRDefault="00164CC0" w:rsidP="00832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дополнительного образования реализуются на основании лицензии на осуществление образовательной деятельности</w:t>
      </w:r>
      <w:r w:rsidR="00EC0AF4">
        <w:rPr>
          <w:rFonts w:ascii="Times New Roman" w:hAnsi="Times New Roman" w:cs="Times New Roman"/>
          <w:sz w:val="24"/>
          <w:szCs w:val="24"/>
        </w:rPr>
        <w:t xml:space="preserve"> № 3030 от 17 января 2018г., выданной </w:t>
      </w:r>
      <w:r w:rsidR="008B2816">
        <w:rPr>
          <w:rFonts w:ascii="Times New Roman" w:hAnsi="Times New Roman" w:cs="Times New Roman"/>
          <w:sz w:val="24"/>
          <w:szCs w:val="24"/>
        </w:rPr>
        <w:t>Службой по контролю и надзору в сфере образования Ханты – Мансийского автономного округа – Ю</w:t>
      </w:r>
      <w:r w:rsidR="001069E4">
        <w:rPr>
          <w:rFonts w:ascii="Times New Roman" w:hAnsi="Times New Roman" w:cs="Times New Roman"/>
          <w:sz w:val="24"/>
          <w:szCs w:val="24"/>
        </w:rPr>
        <w:t>гры бессрочно.</w:t>
      </w:r>
    </w:p>
    <w:p w14:paraId="0892D0C2" w14:textId="77777777" w:rsidR="001069E4" w:rsidRDefault="001069E4" w:rsidP="00832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МАУ «МЦ «Гелиос», регламентирующими образовательную деятельность, являются:</w:t>
      </w:r>
    </w:p>
    <w:p w14:paraId="035F5116" w14:textId="77777777" w:rsidR="00382BDC" w:rsidRPr="00382BDC" w:rsidRDefault="00382BDC" w:rsidP="00087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структурном подразделении</w:t>
      </w:r>
      <w:r w:rsidRPr="00382BDC">
        <w:rPr>
          <w:rFonts w:ascii="Times New Roman" w:hAnsi="Times New Roman" w:cs="Times New Roman"/>
          <w:sz w:val="24"/>
          <w:szCs w:val="24"/>
        </w:rPr>
        <w:t xml:space="preserve"> Мультимедийном агентстве Муниципального автономного учреждения «Молодежный центр «Гелиос»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66BB7" w14:textId="77777777" w:rsidR="001069E4" w:rsidRDefault="00024207" w:rsidP="00087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0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24207"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  <w:r w:rsidR="006C0D76">
        <w:rPr>
          <w:rFonts w:ascii="Times New Roman" w:hAnsi="Times New Roman" w:cs="Times New Roman"/>
          <w:sz w:val="24"/>
          <w:szCs w:val="24"/>
        </w:rPr>
        <w:t>.</w:t>
      </w:r>
    </w:p>
    <w:p w14:paraId="434F4A8F" w14:textId="77777777" w:rsidR="00024207" w:rsidRDefault="00024207" w:rsidP="00087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207">
        <w:rPr>
          <w:rFonts w:ascii="Times New Roman" w:hAnsi="Times New Roman" w:cs="Times New Roman"/>
          <w:sz w:val="24"/>
          <w:szCs w:val="24"/>
        </w:rPr>
        <w:t>Положение об оказании платных образовательных услуг МАУ «МЦ «Гелиос»</w:t>
      </w:r>
      <w:r w:rsidR="006C0D76">
        <w:rPr>
          <w:rFonts w:ascii="Times New Roman" w:hAnsi="Times New Roman" w:cs="Times New Roman"/>
          <w:sz w:val="24"/>
          <w:szCs w:val="24"/>
        </w:rPr>
        <w:t>.</w:t>
      </w:r>
    </w:p>
    <w:p w14:paraId="53EC2C2F" w14:textId="77777777" w:rsidR="00024207" w:rsidRDefault="003374D6" w:rsidP="00087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D6">
        <w:rPr>
          <w:rFonts w:ascii="Times New Roman" w:hAnsi="Times New Roman" w:cs="Times New Roman"/>
          <w:sz w:val="24"/>
          <w:szCs w:val="24"/>
        </w:rPr>
        <w:lastRenderedPageBreak/>
        <w:t>Правила приема и отчисления детей в МАУ «МЦ «Гелиос» на дополнительное образование</w:t>
      </w:r>
      <w:r w:rsidR="006C0D76">
        <w:rPr>
          <w:rFonts w:ascii="Times New Roman" w:hAnsi="Times New Roman" w:cs="Times New Roman"/>
          <w:sz w:val="24"/>
          <w:szCs w:val="24"/>
        </w:rPr>
        <w:t>.</w:t>
      </w:r>
    </w:p>
    <w:p w14:paraId="2667F7EB" w14:textId="77777777" w:rsidR="000446CA" w:rsidRDefault="009C2361" w:rsidP="00087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61">
        <w:rPr>
          <w:rFonts w:ascii="Times New Roman" w:hAnsi="Times New Roman" w:cs="Times New Roman"/>
          <w:sz w:val="24"/>
          <w:szCs w:val="24"/>
        </w:rPr>
        <w:t>Права и обязанности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61">
        <w:rPr>
          <w:rFonts w:ascii="Times New Roman" w:hAnsi="Times New Roman" w:cs="Times New Roman"/>
          <w:sz w:val="24"/>
          <w:szCs w:val="24"/>
        </w:rPr>
        <w:t>образовательного процесса МАУ «МЦ «Гелиос»</w:t>
      </w:r>
    </w:p>
    <w:p w14:paraId="7D9EBAF9" w14:textId="77777777" w:rsidR="009C2361" w:rsidRPr="009C2361" w:rsidRDefault="009C2361" w:rsidP="00087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61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МАУ «Молодежного центра «Гелиос» Мультимедийное агентство</w:t>
      </w:r>
    </w:p>
    <w:p w14:paraId="4D77E309" w14:textId="77777777" w:rsidR="003374D6" w:rsidRPr="003374D6" w:rsidRDefault="003374D6" w:rsidP="000876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175BB">
        <w:rPr>
          <w:rFonts w:ascii="Times New Roman" w:hAnsi="Times New Roman" w:cs="Times New Roman"/>
          <w:sz w:val="24"/>
          <w:szCs w:val="24"/>
        </w:rPr>
        <w:t xml:space="preserve">№ </w:t>
      </w:r>
      <w:r w:rsidR="00A175BB" w:rsidRPr="00841563">
        <w:rPr>
          <w:rFonts w:ascii="Times New Roman" w:hAnsi="Times New Roman" w:cs="Times New Roman"/>
          <w:sz w:val="24"/>
          <w:szCs w:val="24"/>
        </w:rPr>
        <w:t xml:space="preserve">166-п от 12.08.2019г., </w:t>
      </w:r>
      <w:r w:rsidR="00A175BB">
        <w:rPr>
          <w:rFonts w:ascii="Times New Roman" w:hAnsi="Times New Roman" w:cs="Times New Roman"/>
          <w:sz w:val="24"/>
          <w:szCs w:val="24"/>
        </w:rPr>
        <w:t>приложение 6 «С</w:t>
      </w:r>
      <w:r>
        <w:rPr>
          <w:rFonts w:ascii="Times New Roman" w:hAnsi="Times New Roman" w:cs="Times New Roman"/>
          <w:sz w:val="24"/>
          <w:szCs w:val="24"/>
        </w:rPr>
        <w:t>тоимост</w:t>
      </w:r>
      <w:r w:rsidR="00A175BB">
        <w:rPr>
          <w:rFonts w:ascii="Times New Roman" w:hAnsi="Times New Roman" w:cs="Times New Roman"/>
          <w:sz w:val="24"/>
          <w:szCs w:val="24"/>
        </w:rPr>
        <w:t xml:space="preserve">ь платных образовательных </w:t>
      </w:r>
      <w:r w:rsidR="000446CA">
        <w:rPr>
          <w:rFonts w:ascii="Times New Roman" w:hAnsi="Times New Roman" w:cs="Times New Roman"/>
          <w:sz w:val="24"/>
          <w:szCs w:val="24"/>
        </w:rPr>
        <w:t>услуг МАУ</w:t>
      </w:r>
      <w:r w:rsidR="00A175BB" w:rsidRPr="00024207">
        <w:rPr>
          <w:rFonts w:ascii="Times New Roman" w:hAnsi="Times New Roman" w:cs="Times New Roman"/>
          <w:sz w:val="24"/>
          <w:szCs w:val="24"/>
        </w:rPr>
        <w:t xml:space="preserve"> «МЦ «Гелиос»</w:t>
      </w:r>
      <w:r w:rsidR="00A175BB">
        <w:rPr>
          <w:rFonts w:ascii="Times New Roman" w:hAnsi="Times New Roman" w:cs="Times New Roman"/>
          <w:sz w:val="24"/>
          <w:szCs w:val="24"/>
        </w:rPr>
        <w:t xml:space="preserve"> на 2019-2020г»</w:t>
      </w:r>
      <w:r w:rsidR="006C0D76">
        <w:rPr>
          <w:rFonts w:ascii="Times New Roman" w:hAnsi="Times New Roman" w:cs="Times New Roman"/>
          <w:sz w:val="24"/>
          <w:szCs w:val="24"/>
        </w:rPr>
        <w:t>.</w:t>
      </w:r>
    </w:p>
    <w:p w14:paraId="0B4D9E6C" w14:textId="77777777" w:rsidR="00292552" w:rsidRDefault="00292552" w:rsidP="00F10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5A05" w14:textId="77777777" w:rsidR="00F10F21" w:rsidRDefault="00F10F21" w:rsidP="00067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6141EA" w14:textId="77777777" w:rsidR="00F61C1E" w:rsidRDefault="00F61C1E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2A8E84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AA35FF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E63B85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864CE4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407151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47E387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0873C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80F6CA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89619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F31A72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4A4754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9F3909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5BC7BD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A83B7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6BC63E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A10C4B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618391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014849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3F070A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FDE166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CECEF" w14:textId="7F1EADC9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FDF7D9" w14:textId="681A152C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B34EA" w14:textId="0219DF7C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5AEE11" w14:textId="77777777" w:rsidR="007D3067" w:rsidRPr="006A0CB2" w:rsidRDefault="005726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25E70" w:rsidRPr="006A0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067" w:rsidRPr="006A0CB2"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</w:p>
    <w:p w14:paraId="356BD01A" w14:textId="77777777" w:rsidR="00473ABA" w:rsidRDefault="00CF58D2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8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F28AB" wp14:editId="0B87F168">
            <wp:extent cx="6110527" cy="2714625"/>
            <wp:effectExtent l="0" t="0" r="5080" b="0"/>
            <wp:docPr id="2" name="Рисунок 2" descr="D:\MultAgent\2018\СайтГелиос\2.Структура и органы управления\Документ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ltAgent\2018\СайтГелиос\2.Структура и органы управления\Документ12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63" cy="27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4BB1" w14:textId="77777777" w:rsidR="00CF58D2" w:rsidRPr="00950B35" w:rsidRDefault="00CF58D2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268"/>
        <w:gridCol w:w="3119"/>
        <w:gridCol w:w="1399"/>
        <w:gridCol w:w="2126"/>
      </w:tblGrid>
      <w:tr w:rsidR="00473ABA" w:rsidRPr="0077126F" w14:paraId="0BF20EF7" w14:textId="77777777" w:rsidTr="002840C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37B67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1D771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2C64B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E0696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6C15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473ABA" w:rsidRPr="0077126F" w14:paraId="15FE7B38" w14:textId="77777777" w:rsidTr="002840C6">
        <w:trPr>
          <w:trHeight w:val="5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4C915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32309" w14:textId="77777777" w:rsidR="00473ABA" w:rsidRPr="0077126F" w:rsidRDefault="00473ABA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Воронов Николай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40C80" w14:textId="77777777" w:rsidR="00473ABA" w:rsidRPr="0077126F" w:rsidRDefault="00473ABA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Директор МАУ «МЦ «Гелиос»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06A7B" w14:textId="77777777" w:rsidR="00473ABA" w:rsidRPr="0077126F" w:rsidRDefault="008360B8" w:rsidP="00001B0E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>
              <w:rPr>
                <w:color w:val="000000"/>
                <w:sz w:val="22"/>
                <w:szCs w:val="22"/>
              </w:rPr>
              <w:t>2-16-90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E4AC" w14:textId="77777777" w:rsidR="00473ABA" w:rsidRPr="0077126F" w:rsidRDefault="00473ABA" w:rsidP="00001B0E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77126F">
              <w:rPr>
                <w:color w:val="000000"/>
                <w:sz w:val="22"/>
                <w:szCs w:val="22"/>
                <w:lang w:val="en-US"/>
              </w:rPr>
              <w:t>ok</w:t>
            </w:r>
            <w:r w:rsidRPr="0077126F">
              <w:rPr>
                <w:color w:val="000000"/>
                <w:sz w:val="22"/>
                <w:szCs w:val="22"/>
              </w:rPr>
              <w:t>@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mbt</w:t>
            </w:r>
            <w:r w:rsidRPr="0077126F">
              <w:rPr>
                <w:color w:val="000000"/>
                <w:sz w:val="22"/>
                <w:szCs w:val="22"/>
              </w:rPr>
              <w:t>-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helios</w:t>
            </w:r>
            <w:r w:rsidRPr="0077126F">
              <w:rPr>
                <w:color w:val="000000"/>
                <w:sz w:val="22"/>
                <w:szCs w:val="22"/>
              </w:rPr>
              <w:t>.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73ABA" w:rsidRPr="0077126F" w14:paraId="379EEFFF" w14:textId="77777777" w:rsidTr="002840C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9D9ED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A36FD" w14:textId="77777777" w:rsidR="00473ABA" w:rsidRPr="0077126F" w:rsidRDefault="00473ABA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Антипин Алексей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C2BE1" w14:textId="77777777" w:rsidR="00473ABA" w:rsidRPr="0077126F" w:rsidRDefault="00473ABA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Заместитель директора по работе с детьми и молодежью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C1168" w14:textId="77777777" w:rsidR="00473ABA" w:rsidRPr="0077126F" w:rsidRDefault="00473ABA" w:rsidP="00001B0E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2-16-28</w:t>
            </w:r>
          </w:p>
          <w:p w14:paraId="3F84B0BD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D07BE" w14:textId="77777777" w:rsidR="00473ABA" w:rsidRPr="0077126F" w:rsidRDefault="00473ABA" w:rsidP="00001B0E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77126F">
              <w:rPr>
                <w:color w:val="000000"/>
                <w:sz w:val="22"/>
                <w:szCs w:val="22"/>
                <w:lang w:val="en-US"/>
              </w:rPr>
              <w:t>fin</w:t>
            </w:r>
            <w:r w:rsidRPr="0077126F">
              <w:rPr>
                <w:color w:val="000000"/>
                <w:sz w:val="22"/>
                <w:szCs w:val="22"/>
              </w:rPr>
              <w:t>@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mbt</w:t>
            </w:r>
            <w:r w:rsidRPr="0077126F">
              <w:rPr>
                <w:color w:val="000000"/>
                <w:sz w:val="22"/>
                <w:szCs w:val="22"/>
              </w:rPr>
              <w:t>-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helios</w:t>
            </w:r>
            <w:r w:rsidRPr="0077126F">
              <w:rPr>
                <w:color w:val="000000"/>
                <w:sz w:val="22"/>
                <w:szCs w:val="22"/>
              </w:rPr>
              <w:t>.</w:t>
            </w:r>
            <w:r w:rsidRPr="0077126F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473ABA" w:rsidRPr="0077126F" w14:paraId="38C10AED" w14:textId="77777777" w:rsidTr="002840C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9D9A8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01EF" w14:textId="77777777" w:rsidR="00473ABA" w:rsidRPr="0077126F" w:rsidRDefault="00473ABA" w:rsidP="00001B0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77126F">
              <w:rPr>
                <w:color w:val="000000"/>
                <w:sz w:val="22"/>
                <w:szCs w:val="22"/>
              </w:rPr>
              <w:t>Митрофанова 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709FC" w14:textId="77777777" w:rsidR="00473ABA" w:rsidRPr="0077126F" w:rsidRDefault="00473ABA" w:rsidP="00001B0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7126F">
              <w:rPr>
                <w:color w:val="000000"/>
                <w:sz w:val="22"/>
                <w:szCs w:val="22"/>
              </w:rPr>
              <w:t>Начальник мультимедийного агентства</w:t>
            </w:r>
          </w:p>
          <w:p w14:paraId="1A76F26C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EE5F6" w14:textId="77777777" w:rsidR="00473ABA" w:rsidRPr="0077126F" w:rsidRDefault="00473ABA" w:rsidP="00001B0E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77126F">
              <w:rPr>
                <w:color w:val="000000"/>
                <w:sz w:val="22"/>
                <w:szCs w:val="22"/>
              </w:rPr>
              <w:t>2-17-78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8E834" w14:textId="77777777" w:rsidR="00473ABA" w:rsidRPr="0077126F" w:rsidRDefault="00473ABA" w:rsidP="00001B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mma</w:t>
            </w:r>
            <w:proofErr w:type="spellEnd"/>
            <w:r w:rsidRPr="0077126F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mbt</w:t>
            </w:r>
            <w:proofErr w:type="spellEnd"/>
            <w:r w:rsidRPr="0077126F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helios</w:t>
            </w:r>
            <w:proofErr w:type="spellEnd"/>
            <w:r w:rsidRPr="0077126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7126F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14:paraId="60CCFF7C" w14:textId="77777777" w:rsidR="00473ABA" w:rsidRPr="0077126F" w:rsidRDefault="00473ABA" w:rsidP="00001B0E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33722CA3" w14:textId="77777777" w:rsidR="008A528B" w:rsidRDefault="008A528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2734F8" w14:textId="77777777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27DA13" w14:textId="77777777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E5C56B" w14:textId="77777777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D394C1" w14:textId="77777777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E914D" w14:textId="77777777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18DAA4" w14:textId="77777777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88ABD" w14:textId="77777777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3F413D" w14:textId="3BC4FDFC" w:rsidR="00E368A7" w:rsidRDefault="00E368A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071DC" w14:textId="77777777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A5036" w14:textId="77777777" w:rsidR="007D3067" w:rsidRPr="006A0CB2" w:rsidRDefault="005726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25E70" w:rsidRPr="006A0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067" w:rsidRPr="006A0CB2">
        <w:rPr>
          <w:rFonts w:ascii="Times New Roman" w:hAnsi="Times New Roman" w:cs="Times New Roman"/>
          <w:b/>
          <w:sz w:val="24"/>
          <w:szCs w:val="24"/>
        </w:rPr>
        <w:t>Кадровые характеристики</w:t>
      </w:r>
    </w:p>
    <w:p w14:paraId="1963FCE3" w14:textId="77777777" w:rsidR="00001B0E" w:rsidRDefault="00001B0E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E95F11" w14:textId="77777777" w:rsidR="00525E70" w:rsidRDefault="009A1CBF" w:rsidP="0000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по реализуемым общеобразовательным программам осуществляют сотрудники структурного подразделения «Мультимедийное агентство». </w:t>
      </w:r>
      <w:r w:rsidR="00525E70">
        <w:rPr>
          <w:rFonts w:ascii="Times New Roman" w:hAnsi="Times New Roman" w:cs="Times New Roman"/>
          <w:sz w:val="24"/>
          <w:szCs w:val="24"/>
        </w:rPr>
        <w:t>Штатная численность мультимедийного агентства 4 человека: 1 с</w:t>
      </w:r>
      <w:r w:rsidR="00525E70" w:rsidRPr="002E6FA8">
        <w:rPr>
          <w:rFonts w:ascii="Times New Roman" w:hAnsi="Times New Roman" w:cs="Times New Roman"/>
          <w:sz w:val="24"/>
          <w:szCs w:val="24"/>
        </w:rPr>
        <w:t>пециалист по информационно-аналитической работе</w:t>
      </w:r>
      <w:r w:rsidR="00525E70">
        <w:rPr>
          <w:rFonts w:ascii="Times New Roman" w:hAnsi="Times New Roman" w:cs="Times New Roman"/>
          <w:sz w:val="24"/>
          <w:szCs w:val="24"/>
        </w:rPr>
        <w:t>, 1 начальник от</w:t>
      </w:r>
      <w:r w:rsidR="00EB5182">
        <w:rPr>
          <w:rFonts w:ascii="Times New Roman" w:hAnsi="Times New Roman" w:cs="Times New Roman"/>
          <w:sz w:val="24"/>
          <w:szCs w:val="24"/>
        </w:rPr>
        <w:t>дела, 2 педагога дополнительного образования</w:t>
      </w:r>
      <w:r w:rsidR="004F463D">
        <w:rPr>
          <w:rFonts w:ascii="Times New Roman" w:hAnsi="Times New Roman" w:cs="Times New Roman"/>
          <w:sz w:val="24"/>
          <w:szCs w:val="24"/>
        </w:rPr>
        <w:t>.</w:t>
      </w:r>
      <w:r w:rsidR="00525E70">
        <w:rPr>
          <w:rFonts w:ascii="Times New Roman" w:hAnsi="Times New Roman" w:cs="Times New Roman"/>
          <w:sz w:val="24"/>
          <w:szCs w:val="24"/>
        </w:rPr>
        <w:t xml:space="preserve"> Сотрудники отдела ежегодно повышают свои знания участвуя в семинарах, форумах и проходя программы повышения квалификации.</w:t>
      </w:r>
      <w:r w:rsidR="004F4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D768" w14:textId="77777777" w:rsidR="00E368A7" w:rsidRDefault="00E368A7" w:rsidP="0000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848E84" w14:textId="77777777" w:rsidR="00C85956" w:rsidRDefault="00C85956" w:rsidP="00E368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0F20">
        <w:rPr>
          <w:rFonts w:ascii="Times New Roman" w:hAnsi="Times New Roman" w:cs="Times New Roman"/>
          <w:sz w:val="24"/>
          <w:szCs w:val="24"/>
        </w:rPr>
        <w:t xml:space="preserve">остав педагогических работников </w:t>
      </w:r>
    </w:p>
    <w:tbl>
      <w:tblPr>
        <w:tblW w:w="9782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708"/>
        <w:gridCol w:w="1134"/>
        <w:gridCol w:w="710"/>
        <w:gridCol w:w="641"/>
        <w:gridCol w:w="571"/>
        <w:gridCol w:w="1244"/>
        <w:gridCol w:w="2363"/>
        <w:gridCol w:w="424"/>
        <w:gridCol w:w="1135"/>
      </w:tblGrid>
      <w:tr w:rsidR="00C85956" w:rsidRPr="00447F83" w14:paraId="422B4907" w14:textId="77777777" w:rsidTr="00AF2989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0B5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</w:tr>
      <w:tr w:rsidR="00C85956" w:rsidRPr="00447F83" w14:paraId="308218FB" w14:textId="77777777" w:rsidTr="00AF2989">
        <w:trPr>
          <w:cantSplit/>
          <w:trHeight w:val="1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19D7341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05B32B1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5B4A557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E37C9CF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Преподаваемые дисциплины</w:t>
            </w:r>
            <w:r>
              <w:rPr>
                <w:rFonts w:ascii="Times New Roman" w:hAnsi="Times New Roman" w:cs="Times New Roman"/>
              </w:rPr>
              <w:t xml:space="preserve"> (программы)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D45BD73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781C7E8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EF509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C6B2760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5D23DD5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D9AD171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761DDAD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C85956" w:rsidRPr="00447F83" w14:paraId="06374459" w14:textId="77777777" w:rsidTr="00AF2989">
        <w:trPr>
          <w:cantSplit/>
          <w:trHeight w:val="3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51494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FF31880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proofErr w:type="spellStart"/>
            <w:r w:rsidRPr="00447F83">
              <w:rPr>
                <w:color w:val="000000"/>
              </w:rPr>
              <w:t>Хайнус</w:t>
            </w:r>
            <w:proofErr w:type="spellEnd"/>
            <w:r w:rsidRPr="00447F83">
              <w:rPr>
                <w:color w:val="000000"/>
              </w:rPr>
              <w:t xml:space="preserve"> Анастасия Сергеевна</w:t>
            </w:r>
          </w:p>
          <w:p w14:paraId="2BFFE32F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2BB3F25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Педагог дополнительного образования</w:t>
            </w:r>
          </w:p>
          <w:p w14:paraId="34722358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  <w:p w14:paraId="19C2A397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B0A894F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009F">
              <w:rPr>
                <w:rFonts w:ascii="Times New Roman" w:hAnsi="Times New Roman" w:cs="Times New Roman"/>
              </w:rPr>
              <w:t>«Конструирование и программирование на K'nex»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B009F">
              <w:rPr>
                <w:rFonts w:ascii="Times New Roman" w:hAnsi="Times New Roman" w:cs="Times New Roman"/>
              </w:rPr>
              <w:t>«Основы конструирования на K'nex»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B009F">
              <w:rPr>
                <w:rFonts w:ascii="Times New Roman" w:hAnsi="Times New Roman" w:cs="Times New Roman"/>
              </w:rPr>
              <w:t>«Мир презентаций»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E42710B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5F78891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3EE6C9" w14:textId="77777777" w:rsidR="00C85956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C288B22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работа. Специалист по социальной работе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A6E503A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447F83">
              <w:rPr>
                <w:sz w:val="22"/>
                <w:szCs w:val="22"/>
              </w:rPr>
              <w:t xml:space="preserve">рофессиональная переподготовка </w:t>
            </w:r>
            <w:r>
              <w:rPr>
                <w:sz w:val="22"/>
                <w:szCs w:val="22"/>
              </w:rPr>
              <w:t xml:space="preserve">в </w:t>
            </w:r>
            <w:r w:rsidRPr="00447F83">
              <w:rPr>
                <w:bCs/>
                <w:color w:val="000000"/>
              </w:rPr>
              <w:t xml:space="preserve">АНО ДПО «Московская академия профессиональных компетенций» </w:t>
            </w:r>
            <w:r>
              <w:rPr>
                <w:bCs/>
                <w:color w:val="000000"/>
              </w:rPr>
              <w:t>по программе «Педагогика и методика дополнительного образования детей и взрослых: Техническое творчество»</w:t>
            </w:r>
          </w:p>
          <w:p w14:paraId="45086F60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FA59974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EFCE057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 год</w:t>
            </w:r>
          </w:p>
        </w:tc>
      </w:tr>
      <w:tr w:rsidR="00C85956" w:rsidRPr="00447F83" w14:paraId="24B345E8" w14:textId="77777777" w:rsidTr="00AF2989">
        <w:trPr>
          <w:cantSplit/>
          <w:trHeight w:val="3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5BC8A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B5EA212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Ошева Диана Дмитриевна</w:t>
            </w:r>
          </w:p>
          <w:p w14:paraId="387C5F43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65F5533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447F83">
              <w:rPr>
                <w:color w:val="000000"/>
              </w:rPr>
              <w:t>Педагог дополнительного образования</w:t>
            </w:r>
          </w:p>
          <w:p w14:paraId="6254406B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  <w:p w14:paraId="5538403B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A04FED5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B009F">
              <w:rPr>
                <w:rFonts w:ascii="Times New Roman" w:hAnsi="Times New Roman" w:cs="Times New Roman"/>
              </w:rPr>
              <w:t>«3D моделирование»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E4DF5">
              <w:rPr>
                <w:rFonts w:ascii="Times New Roman" w:hAnsi="Times New Roman" w:cs="Times New Roman"/>
              </w:rPr>
              <w:t xml:space="preserve">«Электроника для начинающих. </w:t>
            </w:r>
            <w:proofErr w:type="spellStart"/>
            <w:r w:rsidRPr="00CE4DF5">
              <w:rPr>
                <w:rFonts w:ascii="Times New Roman" w:hAnsi="Times New Roman" w:cs="Times New Roman"/>
              </w:rPr>
              <w:t>Arduino</w:t>
            </w:r>
            <w:proofErr w:type="spellEnd"/>
            <w:r w:rsidRPr="00CE4D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4DF5">
              <w:rPr>
                <w:rFonts w:ascii="Times New Roman" w:hAnsi="Times New Roman" w:cs="Times New Roman"/>
              </w:rPr>
              <w:t xml:space="preserve">«Программирование на </w:t>
            </w:r>
            <w:proofErr w:type="spellStart"/>
            <w:r w:rsidRPr="00CE4DF5">
              <w:rPr>
                <w:rFonts w:ascii="Times New Roman" w:hAnsi="Times New Roman" w:cs="Times New Roman"/>
              </w:rPr>
              <w:t>Swift</w:t>
            </w:r>
            <w:proofErr w:type="spellEnd"/>
            <w:r w:rsidRPr="00CE4D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«Рисование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ручкой»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CB124B1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2D9890C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B56AB" w14:textId="77777777" w:rsidR="00C85956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6E8B8A3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системах. Магистр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90008E1" w14:textId="77777777" w:rsidR="00C85956" w:rsidRPr="00447F83" w:rsidRDefault="00C85956" w:rsidP="00E368A7">
            <w:pPr>
              <w:pStyle w:val="a5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/>
              </w:rPr>
            </w:pPr>
            <w:r>
              <w:rPr>
                <w:sz w:val="22"/>
                <w:szCs w:val="22"/>
              </w:rPr>
              <w:t>П</w:t>
            </w:r>
            <w:r w:rsidRPr="00447F83">
              <w:rPr>
                <w:sz w:val="22"/>
                <w:szCs w:val="22"/>
              </w:rPr>
              <w:t xml:space="preserve">рофессиональная переподготовка </w:t>
            </w:r>
            <w:r>
              <w:rPr>
                <w:sz w:val="22"/>
                <w:szCs w:val="22"/>
              </w:rPr>
              <w:t xml:space="preserve">в </w:t>
            </w:r>
            <w:r w:rsidRPr="00447F83">
              <w:rPr>
                <w:bCs/>
                <w:color w:val="000000"/>
              </w:rPr>
              <w:t xml:space="preserve">АНО ДПО «Московская академия профессиональных компетенций» </w:t>
            </w:r>
            <w:r>
              <w:rPr>
                <w:bCs/>
                <w:color w:val="000000"/>
              </w:rPr>
              <w:t>по программе «Педагогика и методика дополнительного образования детей и взрослых: Техническое творчество»</w:t>
            </w:r>
          </w:p>
          <w:p w14:paraId="3161540A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DE1D53A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BBE0ADA" w14:textId="77777777" w:rsidR="00C85956" w:rsidRPr="00447F83" w:rsidRDefault="00C85956" w:rsidP="00E3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1 год</w:t>
            </w:r>
          </w:p>
        </w:tc>
      </w:tr>
    </w:tbl>
    <w:p w14:paraId="0C8DA0AA" w14:textId="77777777" w:rsidR="00C85956" w:rsidRPr="00DC62A0" w:rsidRDefault="00C85956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5646"/>
        <w:gridCol w:w="1560"/>
        <w:gridCol w:w="2126"/>
      </w:tblGrid>
      <w:tr w:rsidR="004C242A" w:rsidRPr="00B039BA" w14:paraId="4DCDCC93" w14:textId="77777777" w:rsidTr="0075689A">
        <w:tc>
          <w:tcPr>
            <w:tcW w:w="445" w:type="dxa"/>
          </w:tcPr>
          <w:p w14:paraId="1F15D9BB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6" w:type="dxa"/>
          </w:tcPr>
          <w:p w14:paraId="244E9A8D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14:paraId="768BCEDD" w14:textId="77777777" w:rsidR="004C242A" w:rsidRPr="00B039BA" w:rsidRDefault="004C242A" w:rsidP="0075689A">
            <w:pPr>
              <w:tabs>
                <w:tab w:val="right" w:pos="176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6C8BE49A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</w:tr>
      <w:tr w:rsidR="004C242A" w:rsidRPr="00B039BA" w14:paraId="5B7945C3" w14:textId="77777777" w:rsidTr="0075689A">
        <w:tc>
          <w:tcPr>
            <w:tcW w:w="445" w:type="dxa"/>
          </w:tcPr>
          <w:p w14:paraId="6B2DFB24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14:paraId="5E0888D1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по обновлению содержания и технологий организации каникулярного отдыха технической направленности </w:t>
            </w:r>
          </w:p>
        </w:tc>
        <w:tc>
          <w:tcPr>
            <w:tcW w:w="1560" w:type="dxa"/>
          </w:tcPr>
          <w:p w14:paraId="087593C5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2126" w:type="dxa"/>
          </w:tcPr>
          <w:p w14:paraId="21B297E1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C242A" w:rsidRPr="00B039BA" w14:paraId="1A2EC87D" w14:textId="77777777" w:rsidTr="0075689A">
        <w:tc>
          <w:tcPr>
            <w:tcW w:w="445" w:type="dxa"/>
            <w:tcBorders>
              <w:bottom w:val="single" w:sz="4" w:space="0" w:color="auto"/>
            </w:tcBorders>
          </w:tcPr>
          <w:p w14:paraId="56763E6D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1145CDB7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по обновлению содержания и технологий организации каникулярного отдыха технической направленности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DF1B175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31B662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Начальник мультимедийного агентства</w:t>
            </w:r>
          </w:p>
        </w:tc>
      </w:tr>
      <w:tr w:rsidR="004C242A" w:rsidRPr="00B039BA" w14:paraId="157E163B" w14:textId="77777777" w:rsidTr="0075689A">
        <w:tc>
          <w:tcPr>
            <w:tcW w:w="445" w:type="dxa"/>
            <w:tcBorders>
              <w:bottom w:val="nil"/>
            </w:tcBorders>
          </w:tcPr>
          <w:p w14:paraId="0FCE12B1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bottom w:val="nil"/>
            </w:tcBorders>
          </w:tcPr>
          <w:p w14:paraId="6FAFDB60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руководителей, заместителей руководителей муниципальных органов, осуществляющих управление в сфере образования и молодежной политики и подведомственных им учреждений.</w:t>
            </w:r>
          </w:p>
        </w:tc>
        <w:tc>
          <w:tcPr>
            <w:tcW w:w="1560" w:type="dxa"/>
            <w:tcBorders>
              <w:bottom w:val="nil"/>
            </w:tcBorders>
          </w:tcPr>
          <w:p w14:paraId="487FF23A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в формате онлайн</w:t>
            </w:r>
          </w:p>
        </w:tc>
        <w:tc>
          <w:tcPr>
            <w:tcW w:w="2126" w:type="dxa"/>
            <w:tcBorders>
              <w:bottom w:val="nil"/>
            </w:tcBorders>
          </w:tcPr>
          <w:p w14:paraId="6F7C7AC0" w14:textId="77777777" w:rsidR="004C242A" w:rsidRPr="00B039BA" w:rsidRDefault="004C242A" w:rsidP="00756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A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информационно-аналитической работе</w:t>
            </w:r>
          </w:p>
        </w:tc>
      </w:tr>
    </w:tbl>
    <w:p w14:paraId="302AC80A" w14:textId="1C2CB913" w:rsidR="00525E70" w:rsidRDefault="00525E70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4D18F" w14:textId="6BA85BF9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DD5791" w14:textId="2A75361C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9A13E" w14:textId="1F9BB5E5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DDB19" w14:textId="49EB1DCE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E34BDD" w14:textId="39E249EF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3B17D6" w14:textId="2B0E478F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BF21E" w14:textId="59E45971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481726" w14:textId="70ACD123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6FE65D" w14:textId="77777777" w:rsidR="007D3067" w:rsidRPr="006A0CB2" w:rsidRDefault="005726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25E70" w:rsidRPr="006A0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067" w:rsidRPr="006A0CB2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p w14:paraId="30E52BDE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D0B252" w14:textId="77777777" w:rsidR="00E93D9F" w:rsidRDefault="006C38D7" w:rsidP="00001B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агентство</w:t>
      </w:r>
      <w:r w:rsidRPr="00D86178">
        <w:rPr>
          <w:rFonts w:ascii="Times New Roman" w:hAnsi="Times New Roman"/>
          <w:sz w:val="24"/>
          <w:szCs w:val="24"/>
        </w:rPr>
        <w:t xml:space="preserve"> осуществляет образовательную деятельность по общеобразовательным дополнительным программам </w:t>
      </w:r>
      <w:r w:rsidR="00E93D9F">
        <w:rPr>
          <w:rFonts w:ascii="Times New Roman" w:hAnsi="Times New Roman"/>
          <w:sz w:val="24"/>
          <w:szCs w:val="24"/>
        </w:rPr>
        <w:t>технической</w:t>
      </w:r>
      <w:r w:rsidRPr="00D86178">
        <w:rPr>
          <w:rFonts w:ascii="Times New Roman" w:hAnsi="Times New Roman"/>
          <w:sz w:val="24"/>
          <w:szCs w:val="24"/>
        </w:rPr>
        <w:t xml:space="preserve"> направленности. Организация образовательного процесса в </w:t>
      </w:r>
      <w:r>
        <w:rPr>
          <w:rFonts w:ascii="Times New Roman" w:hAnsi="Times New Roman"/>
          <w:sz w:val="24"/>
          <w:szCs w:val="24"/>
        </w:rPr>
        <w:t xml:space="preserve">мультимедийном агентстве </w:t>
      </w:r>
      <w:r w:rsidRPr="00D86178">
        <w:rPr>
          <w:rFonts w:ascii="Times New Roman" w:hAnsi="Times New Roman"/>
          <w:sz w:val="24"/>
          <w:szCs w:val="24"/>
        </w:rPr>
        <w:t xml:space="preserve">регламентируется учебным планом, годовым календарным учебным графиком и расписанием занятий, разработанным и утвержденным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D86178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D86178">
        <w:rPr>
          <w:rFonts w:ascii="Times New Roman" w:hAnsi="Times New Roman"/>
          <w:sz w:val="24"/>
          <w:szCs w:val="24"/>
        </w:rPr>
        <w:t xml:space="preserve">. </w:t>
      </w:r>
    </w:p>
    <w:p w14:paraId="7B55E959" w14:textId="77777777" w:rsidR="006C38D7" w:rsidRDefault="00E93D9F" w:rsidP="00001B0E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702E6">
        <w:rPr>
          <w:rFonts w:ascii="Times New Roman" w:hAnsi="Times New Roman"/>
          <w:sz w:val="24"/>
          <w:szCs w:val="24"/>
        </w:rPr>
        <w:t xml:space="preserve">Прием </w:t>
      </w:r>
      <w:r w:rsidR="004A72A1">
        <w:rPr>
          <w:rFonts w:ascii="Times New Roman" w:hAnsi="Times New Roman"/>
          <w:sz w:val="24"/>
          <w:szCs w:val="24"/>
        </w:rPr>
        <w:t>несовершеннолетних</w:t>
      </w:r>
      <w:r w:rsidR="004A72A1" w:rsidRPr="000702E6">
        <w:rPr>
          <w:rFonts w:ascii="Times New Roman" w:hAnsi="Times New Roman"/>
          <w:sz w:val="24"/>
          <w:szCs w:val="24"/>
        </w:rPr>
        <w:t xml:space="preserve"> в Учреждение осуществляется</w:t>
      </w:r>
      <w:r w:rsidRPr="000702E6">
        <w:rPr>
          <w:rFonts w:ascii="Times New Roman" w:hAnsi="Times New Roman"/>
          <w:sz w:val="24"/>
          <w:szCs w:val="24"/>
        </w:rPr>
        <w:t xml:space="preserve">   по заявлению родителей (законных представителей).</w:t>
      </w:r>
      <w:r w:rsidRPr="00E93D9F">
        <w:rPr>
          <w:rFonts w:ascii="Times New Roman" w:hAnsi="Times New Roman"/>
          <w:sz w:val="24"/>
          <w:szCs w:val="24"/>
        </w:rPr>
        <w:t xml:space="preserve"> </w:t>
      </w:r>
      <w:r w:rsidRPr="000702E6">
        <w:rPr>
          <w:rFonts w:ascii="Times New Roman" w:hAnsi="Times New Roman"/>
          <w:sz w:val="24"/>
          <w:szCs w:val="24"/>
        </w:rPr>
        <w:t xml:space="preserve">Зачисление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0702E6">
        <w:rPr>
          <w:rFonts w:ascii="Times New Roman" w:hAnsi="Times New Roman"/>
          <w:sz w:val="24"/>
          <w:szCs w:val="24"/>
        </w:rPr>
        <w:t xml:space="preserve"> в Учреждении осуществляется приказом директора Учреждения. </w:t>
      </w:r>
      <w:r w:rsidR="006E5D1B" w:rsidRPr="000702E6">
        <w:rPr>
          <w:rFonts w:ascii="Times New Roman" w:hAnsi="Times New Roman"/>
          <w:spacing w:val="-4"/>
          <w:sz w:val="24"/>
          <w:szCs w:val="24"/>
        </w:rPr>
        <w:t xml:space="preserve">Занятия в Учреждении проводятся </w:t>
      </w:r>
      <w:r w:rsidR="006E5D1B">
        <w:rPr>
          <w:rFonts w:ascii="Times New Roman" w:hAnsi="Times New Roman"/>
          <w:spacing w:val="-4"/>
          <w:sz w:val="24"/>
          <w:szCs w:val="24"/>
        </w:rPr>
        <w:t>с понедельника по субботу</w:t>
      </w:r>
      <w:r w:rsidR="006E5D1B" w:rsidRPr="000702E6">
        <w:rPr>
          <w:rFonts w:ascii="Times New Roman" w:hAnsi="Times New Roman"/>
          <w:spacing w:val="-4"/>
          <w:sz w:val="24"/>
          <w:szCs w:val="24"/>
        </w:rPr>
        <w:t xml:space="preserve"> и</w:t>
      </w:r>
      <w:r w:rsidR="006E5D1B">
        <w:rPr>
          <w:rFonts w:ascii="Times New Roman" w:hAnsi="Times New Roman"/>
          <w:spacing w:val="-4"/>
          <w:sz w:val="24"/>
          <w:szCs w:val="24"/>
        </w:rPr>
        <w:t xml:space="preserve"> в </w:t>
      </w:r>
      <w:r w:rsidR="006E5D1B" w:rsidRPr="000702E6">
        <w:rPr>
          <w:rFonts w:ascii="Times New Roman" w:hAnsi="Times New Roman"/>
          <w:spacing w:val="-4"/>
          <w:sz w:val="24"/>
          <w:szCs w:val="24"/>
        </w:rPr>
        <w:t>каникулы.</w:t>
      </w:r>
      <w:r w:rsidR="006E5D1B" w:rsidRPr="006E5D1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5D1B" w:rsidRPr="000702E6">
        <w:rPr>
          <w:rFonts w:ascii="Times New Roman" w:hAnsi="Times New Roman"/>
          <w:spacing w:val="-4"/>
          <w:sz w:val="24"/>
          <w:szCs w:val="24"/>
        </w:rPr>
        <w:t xml:space="preserve">Продолжительность занятий </w:t>
      </w:r>
      <w:r w:rsidR="00F40D91">
        <w:rPr>
          <w:rFonts w:ascii="Times New Roman" w:hAnsi="Times New Roman"/>
          <w:spacing w:val="-4"/>
          <w:sz w:val="24"/>
          <w:szCs w:val="24"/>
        </w:rPr>
        <w:t xml:space="preserve">для несовершеннолетних </w:t>
      </w:r>
      <w:r w:rsidR="006E5D1B" w:rsidRPr="000702E6">
        <w:rPr>
          <w:rFonts w:ascii="Times New Roman" w:hAnsi="Times New Roman"/>
          <w:spacing w:val="-4"/>
          <w:sz w:val="24"/>
          <w:szCs w:val="24"/>
        </w:rPr>
        <w:t>в Учреждении в учебные дни, не превыша</w:t>
      </w:r>
      <w:r w:rsidR="00F40D91">
        <w:rPr>
          <w:rFonts w:ascii="Times New Roman" w:hAnsi="Times New Roman"/>
          <w:spacing w:val="-4"/>
          <w:sz w:val="24"/>
          <w:szCs w:val="24"/>
        </w:rPr>
        <w:t>ет 1,5 часов</w:t>
      </w:r>
      <w:r w:rsidR="00BE1689">
        <w:rPr>
          <w:rFonts w:ascii="Times New Roman" w:hAnsi="Times New Roman"/>
          <w:spacing w:val="-4"/>
          <w:sz w:val="24"/>
          <w:szCs w:val="24"/>
          <w:lang w:val="ru-RU"/>
        </w:rPr>
        <w:t>, занятия проводятся в группах или индивидуально.</w:t>
      </w:r>
      <w:r w:rsidR="00F40D91" w:rsidRPr="00F40D91">
        <w:rPr>
          <w:rFonts w:ascii="Times New Roman" w:hAnsi="Times New Roman"/>
          <w:sz w:val="24"/>
          <w:szCs w:val="24"/>
        </w:rPr>
        <w:t xml:space="preserve"> </w:t>
      </w:r>
      <w:r w:rsidR="004A72A1" w:rsidRPr="000702E6">
        <w:rPr>
          <w:rFonts w:ascii="Times New Roman" w:hAnsi="Times New Roman"/>
          <w:sz w:val="24"/>
          <w:szCs w:val="24"/>
        </w:rPr>
        <w:t xml:space="preserve">Количество учебных часов обусловлено </w:t>
      </w:r>
      <w:r w:rsidR="004A72A1">
        <w:rPr>
          <w:rFonts w:ascii="Times New Roman" w:hAnsi="Times New Roman"/>
          <w:sz w:val="24"/>
          <w:szCs w:val="24"/>
          <w:lang w:val="ru-RU"/>
        </w:rPr>
        <w:t>обще</w:t>
      </w:r>
      <w:r w:rsidR="004A72A1" w:rsidRPr="000702E6">
        <w:rPr>
          <w:rFonts w:ascii="Times New Roman" w:hAnsi="Times New Roman"/>
          <w:sz w:val="24"/>
          <w:szCs w:val="24"/>
        </w:rPr>
        <w:t xml:space="preserve">образовательными программами. </w:t>
      </w:r>
      <w:r w:rsidR="00F40D91">
        <w:rPr>
          <w:rFonts w:ascii="Times New Roman" w:hAnsi="Times New Roman"/>
          <w:sz w:val="24"/>
          <w:szCs w:val="24"/>
        </w:rPr>
        <w:t>Мультимедийное агентство</w:t>
      </w:r>
      <w:r w:rsidR="00F40D91" w:rsidRPr="000702E6">
        <w:rPr>
          <w:rFonts w:ascii="Times New Roman" w:hAnsi="Times New Roman"/>
          <w:sz w:val="24"/>
          <w:szCs w:val="24"/>
        </w:rPr>
        <w:t xml:space="preserve"> самостоятельно разрабатывает </w:t>
      </w:r>
      <w:r w:rsidR="0075498F">
        <w:rPr>
          <w:rFonts w:ascii="Times New Roman" w:hAnsi="Times New Roman"/>
          <w:sz w:val="24"/>
          <w:szCs w:val="24"/>
        </w:rPr>
        <w:t>обще</w:t>
      </w:r>
      <w:r w:rsidR="00F40D91" w:rsidRPr="000702E6">
        <w:rPr>
          <w:rFonts w:ascii="Times New Roman" w:hAnsi="Times New Roman"/>
          <w:sz w:val="24"/>
          <w:szCs w:val="24"/>
        </w:rPr>
        <w:t>образовательную программу</w:t>
      </w:r>
      <w:r w:rsidR="004A72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5498F" w:rsidRPr="000702E6">
        <w:rPr>
          <w:rFonts w:ascii="Times New Roman" w:hAnsi="Times New Roman"/>
          <w:sz w:val="24"/>
          <w:szCs w:val="24"/>
        </w:rPr>
        <w:t xml:space="preserve">организует работу с </w:t>
      </w:r>
      <w:r w:rsidR="004A72A1">
        <w:rPr>
          <w:rFonts w:ascii="Times New Roman" w:hAnsi="Times New Roman"/>
          <w:sz w:val="24"/>
          <w:szCs w:val="24"/>
          <w:lang w:val="ru-RU"/>
        </w:rPr>
        <w:t>несовершеннолетними</w:t>
      </w:r>
      <w:r w:rsidR="0075498F" w:rsidRPr="000702E6">
        <w:rPr>
          <w:rFonts w:ascii="Times New Roman" w:hAnsi="Times New Roman"/>
          <w:sz w:val="24"/>
          <w:szCs w:val="24"/>
        </w:rPr>
        <w:t xml:space="preserve"> в течение учебного года, организует и проводит массовые мероприятия</w:t>
      </w:r>
      <w:r w:rsidR="00BE1689">
        <w:rPr>
          <w:rFonts w:ascii="Times New Roman" w:hAnsi="Times New Roman"/>
          <w:sz w:val="24"/>
          <w:szCs w:val="24"/>
          <w:lang w:val="ru-RU"/>
        </w:rPr>
        <w:t>.</w:t>
      </w:r>
      <w:r w:rsidR="00BE1689" w:rsidRPr="00BE1689">
        <w:rPr>
          <w:rFonts w:ascii="Times New Roman" w:hAnsi="Times New Roman"/>
          <w:sz w:val="24"/>
          <w:szCs w:val="24"/>
        </w:rPr>
        <w:t xml:space="preserve"> </w:t>
      </w:r>
      <w:r w:rsidR="00BE1689" w:rsidRPr="000702E6">
        <w:rPr>
          <w:rFonts w:ascii="Times New Roman" w:hAnsi="Times New Roman"/>
          <w:sz w:val="24"/>
          <w:szCs w:val="24"/>
        </w:rPr>
        <w:t>Каждый ребенок имеет право заним</w:t>
      </w:r>
      <w:r w:rsidR="00BE1689">
        <w:rPr>
          <w:rFonts w:ascii="Times New Roman" w:hAnsi="Times New Roman"/>
          <w:sz w:val="24"/>
          <w:szCs w:val="24"/>
        </w:rPr>
        <w:t xml:space="preserve">аться в нескольких объединениях и </w:t>
      </w:r>
      <w:r w:rsidR="00BE1689" w:rsidRPr="000702E6">
        <w:rPr>
          <w:rFonts w:ascii="Times New Roman" w:hAnsi="Times New Roman"/>
          <w:sz w:val="24"/>
          <w:szCs w:val="24"/>
        </w:rPr>
        <w:t xml:space="preserve"> менять их.</w:t>
      </w:r>
      <w:r w:rsidR="00C61D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9E5FB50" w14:textId="77777777" w:rsidR="000F1354" w:rsidRDefault="000F1354" w:rsidP="00001B0E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образовательного процесса определяется дополнительными общеобразовательными программами, разработанными педагогами дополнительного образования с учетом их направленности в соответствии с нормативно – правовой базой:</w:t>
      </w:r>
    </w:p>
    <w:p w14:paraId="76E6E8D4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Конституцией Российской Федерации (принята всенародным голосованием 12.12.1993);</w:t>
      </w:r>
    </w:p>
    <w:p w14:paraId="137EF2C5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 Конвенцией о правах ребенка;</w:t>
      </w:r>
    </w:p>
    <w:p w14:paraId="08343CD2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Федеральным Законом Российской Федерации от 29.12.2012 № 273-ФЗ «Об образовании в Российской Федерации»;</w:t>
      </w:r>
    </w:p>
    <w:p w14:paraId="570E022E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4F7679E6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Постановлением Главного государственного санитарного врача Российской Федерации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14:paraId="0F2F4892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lastRenderedPageBreak/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23FFBE9D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25406201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­</w:t>
      </w:r>
      <w:r w:rsidRPr="000F1354">
        <w:rPr>
          <w:rFonts w:ascii="Times New Roman" w:hAnsi="Times New Roman"/>
          <w:sz w:val="24"/>
          <w:szCs w:val="24"/>
          <w:lang w:val="ru-RU"/>
        </w:rPr>
        <w:tab/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просвещения Российской Федерации от 9.11.2018 г. № 196;</w:t>
      </w:r>
    </w:p>
    <w:p w14:paraId="31FC9974" w14:textId="77777777" w:rsidR="000F1354" w:rsidRP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14:paraId="4297CFDB" w14:textId="77777777" w:rsidR="000F1354" w:rsidRDefault="000F1354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1354">
        <w:rPr>
          <w:rFonts w:ascii="Times New Roman" w:hAnsi="Times New Roman"/>
          <w:sz w:val="24"/>
          <w:szCs w:val="24"/>
          <w:lang w:val="ru-RU"/>
        </w:rPr>
        <w:t>- Лицензией на право ведения образовательной деятельности в МАУ "Молодежный центр</w:t>
      </w:r>
      <w:r w:rsidR="00982A25">
        <w:rPr>
          <w:rFonts w:ascii="Times New Roman" w:hAnsi="Times New Roman"/>
          <w:sz w:val="24"/>
          <w:szCs w:val="24"/>
          <w:lang w:val="ru-RU"/>
        </w:rPr>
        <w:t xml:space="preserve"> "Гелиос" от 17.01.2018г № 3030.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50DE0CB" w14:textId="586EEBC4" w:rsidR="006344F9" w:rsidRDefault="006344F9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 программы прошли </w:t>
      </w:r>
      <w:r w:rsidR="00115D4B">
        <w:rPr>
          <w:rFonts w:ascii="Times New Roman" w:hAnsi="Times New Roman"/>
          <w:sz w:val="24"/>
          <w:szCs w:val="24"/>
          <w:lang w:val="ru-RU"/>
        </w:rPr>
        <w:t>экспертизу</w:t>
      </w:r>
      <w:r>
        <w:rPr>
          <w:rFonts w:ascii="Times New Roman" w:hAnsi="Times New Roman"/>
          <w:sz w:val="24"/>
          <w:szCs w:val="24"/>
          <w:lang w:val="ru-RU"/>
        </w:rPr>
        <w:t xml:space="preserve"> на портале </w:t>
      </w:r>
      <w:r w:rsidR="00115D4B">
        <w:rPr>
          <w:rFonts w:ascii="Times New Roman" w:hAnsi="Times New Roman"/>
          <w:sz w:val="24"/>
          <w:szCs w:val="24"/>
          <w:lang w:val="ru-RU"/>
        </w:rPr>
        <w:t>персонифицированного финансирования дополнительного образования.</w:t>
      </w:r>
    </w:p>
    <w:p w14:paraId="3257993E" w14:textId="77777777" w:rsidR="00182C1C" w:rsidRPr="000F1354" w:rsidRDefault="00182C1C" w:rsidP="000F1354">
      <w:pPr>
        <w:pStyle w:val="a6"/>
        <w:tabs>
          <w:tab w:val="num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75BC97" w14:textId="283279B5" w:rsidR="00F84947" w:rsidRDefault="00F84947" w:rsidP="00001B0E">
      <w:pPr>
        <w:spacing w:after="0" w:line="360" w:lineRule="auto"/>
        <w:ind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20</w:t>
      </w:r>
      <w:r w:rsidR="008415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реализовывались следующие </w:t>
      </w:r>
      <w:r w:rsidR="009A5CBB">
        <w:rPr>
          <w:rFonts w:ascii="Times New Roman" w:hAnsi="Times New Roman"/>
          <w:sz w:val="24"/>
          <w:szCs w:val="24"/>
        </w:rPr>
        <w:t xml:space="preserve">общеобразовательные </w:t>
      </w:r>
      <w:r>
        <w:rPr>
          <w:rFonts w:ascii="Times New Roman" w:hAnsi="Times New Roman"/>
          <w:sz w:val="24"/>
          <w:szCs w:val="24"/>
        </w:rPr>
        <w:t>программы:</w:t>
      </w:r>
    </w:p>
    <w:tbl>
      <w:tblPr>
        <w:tblStyle w:val="1"/>
        <w:tblW w:w="9294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1168"/>
        <w:gridCol w:w="1173"/>
        <w:gridCol w:w="1272"/>
        <w:gridCol w:w="1252"/>
        <w:gridCol w:w="979"/>
        <w:gridCol w:w="761"/>
      </w:tblGrid>
      <w:tr w:rsidR="005537C0" w:rsidRPr="00A32B7D" w14:paraId="7E4C0BB1" w14:textId="77777777" w:rsidTr="00AF2989">
        <w:trPr>
          <w:trHeight w:val="278"/>
        </w:trPr>
        <w:tc>
          <w:tcPr>
            <w:tcW w:w="540" w:type="dxa"/>
            <w:vMerge w:val="restart"/>
          </w:tcPr>
          <w:p w14:paraId="0FD0B577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14:paraId="54CE4A14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8" w:type="dxa"/>
            <w:vMerge w:val="restart"/>
          </w:tcPr>
          <w:p w14:paraId="08FCD5C8" w14:textId="77777777" w:rsidR="005537C0" w:rsidRPr="00A32B7D" w:rsidRDefault="005537C0" w:rsidP="00001B0E">
            <w:pPr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Число модулей</w:t>
            </w:r>
          </w:p>
        </w:tc>
        <w:tc>
          <w:tcPr>
            <w:tcW w:w="1173" w:type="dxa"/>
            <w:vMerge w:val="restart"/>
          </w:tcPr>
          <w:p w14:paraId="66A21E70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2" w:type="dxa"/>
            <w:vMerge w:val="restart"/>
          </w:tcPr>
          <w:p w14:paraId="7476A525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252" w:type="dxa"/>
            <w:vMerge w:val="restart"/>
          </w:tcPr>
          <w:p w14:paraId="06AA8351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740" w:type="dxa"/>
            <w:gridSpan w:val="2"/>
          </w:tcPr>
          <w:p w14:paraId="567C6C1A" w14:textId="77777777" w:rsidR="005537C0" w:rsidRPr="00A32B7D" w:rsidRDefault="005537C0" w:rsidP="00001B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  <w:proofErr w:type="gramEnd"/>
          </w:p>
        </w:tc>
      </w:tr>
      <w:tr w:rsidR="005537C0" w:rsidRPr="00A32B7D" w14:paraId="7265F86E" w14:textId="77777777" w:rsidTr="00AF2989">
        <w:trPr>
          <w:trHeight w:val="254"/>
        </w:trPr>
        <w:tc>
          <w:tcPr>
            <w:tcW w:w="540" w:type="dxa"/>
            <w:vMerge/>
          </w:tcPr>
          <w:p w14:paraId="466974DE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56B55452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0570A84E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4DF57BFF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5DA2C04C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14:paraId="47B81B92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D068275" w14:textId="77777777" w:rsidR="005537C0" w:rsidRPr="00A32B7D" w:rsidRDefault="005537C0" w:rsidP="00001B0E">
            <w:pPr>
              <w:spacing w:line="360" w:lineRule="auto"/>
              <w:ind w:left="-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761" w:type="dxa"/>
          </w:tcPr>
          <w:p w14:paraId="7DC7BB36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37C0" w:rsidRPr="00A32B7D" w14:paraId="5E80769D" w14:textId="77777777" w:rsidTr="00AF2989">
        <w:tc>
          <w:tcPr>
            <w:tcW w:w="540" w:type="dxa"/>
          </w:tcPr>
          <w:p w14:paraId="4CF890DE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14:paraId="76DA66B1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«Основы конструирования на K'nex»</w:t>
            </w:r>
          </w:p>
        </w:tc>
        <w:tc>
          <w:tcPr>
            <w:tcW w:w="1168" w:type="dxa"/>
          </w:tcPr>
          <w:p w14:paraId="33A29088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7E8F9189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</w:tcPr>
          <w:p w14:paraId="64CF36B1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</w:tc>
        <w:tc>
          <w:tcPr>
            <w:tcW w:w="1252" w:type="dxa"/>
          </w:tcPr>
          <w:p w14:paraId="7C72234D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79" w:type="dxa"/>
          </w:tcPr>
          <w:p w14:paraId="41C13C9B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2D3ED50F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37C0" w:rsidRPr="00A32B7D" w14:paraId="070219C2" w14:textId="77777777" w:rsidTr="00AF2989">
        <w:tc>
          <w:tcPr>
            <w:tcW w:w="540" w:type="dxa"/>
          </w:tcPr>
          <w:p w14:paraId="015360E5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14:paraId="76B8EE54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Мультилогика</w:t>
            </w:r>
            <w:proofErr w:type="spellEnd"/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14:paraId="2F9C151D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11E2BDA6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</w:tcPr>
          <w:p w14:paraId="4292410D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</w:tc>
        <w:tc>
          <w:tcPr>
            <w:tcW w:w="1252" w:type="dxa"/>
          </w:tcPr>
          <w:p w14:paraId="7FD66EF4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979" w:type="dxa"/>
          </w:tcPr>
          <w:p w14:paraId="606B81AC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175A8737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37C0" w:rsidRPr="00A32B7D" w14:paraId="4A785FB1" w14:textId="77777777" w:rsidTr="00AF2989">
        <w:tc>
          <w:tcPr>
            <w:tcW w:w="540" w:type="dxa"/>
          </w:tcPr>
          <w:p w14:paraId="76A2D39B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14:paraId="5F9CE0FC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«Рисование 3Д ручкой»</w:t>
            </w:r>
          </w:p>
        </w:tc>
        <w:tc>
          <w:tcPr>
            <w:tcW w:w="1168" w:type="dxa"/>
          </w:tcPr>
          <w:p w14:paraId="2070112B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064F6E80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</w:tcPr>
          <w:p w14:paraId="304EC9BE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</w:tc>
        <w:tc>
          <w:tcPr>
            <w:tcW w:w="1252" w:type="dxa"/>
          </w:tcPr>
          <w:p w14:paraId="599E3C10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79" w:type="dxa"/>
          </w:tcPr>
          <w:p w14:paraId="26731AF0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28DD3CF6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37C0" w:rsidRPr="00A32B7D" w14:paraId="5F91E704" w14:textId="77777777" w:rsidTr="00AF2989">
        <w:tc>
          <w:tcPr>
            <w:tcW w:w="540" w:type="dxa"/>
          </w:tcPr>
          <w:p w14:paraId="4A67E092" w14:textId="6A19A90B" w:rsidR="005537C0" w:rsidRPr="00A32B7D" w:rsidRDefault="00A32B7D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14:paraId="0E1F18C9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«Электроника для </w:t>
            </w:r>
            <w:proofErr w:type="spellStart"/>
            <w:proofErr w:type="gramStart"/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начинающих.Arduino</w:t>
            </w:r>
            <w:proofErr w:type="spellEnd"/>
            <w:proofErr w:type="gramEnd"/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14:paraId="5A067F08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46442F98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</w:tcPr>
          <w:p w14:paraId="40E2C451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</w:tc>
        <w:tc>
          <w:tcPr>
            <w:tcW w:w="1252" w:type="dxa"/>
          </w:tcPr>
          <w:p w14:paraId="5692390E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979" w:type="dxa"/>
          </w:tcPr>
          <w:p w14:paraId="42A3C1ED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14:paraId="1F5373E5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537C0" w:rsidRPr="00A32B7D" w14:paraId="13615929" w14:textId="77777777" w:rsidTr="00AF2989">
        <w:tc>
          <w:tcPr>
            <w:tcW w:w="540" w:type="dxa"/>
          </w:tcPr>
          <w:p w14:paraId="7B586196" w14:textId="72D8B67D" w:rsidR="005537C0" w:rsidRPr="00A32B7D" w:rsidRDefault="00A32B7D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14:paraId="08A4AF3B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на </w:t>
            </w:r>
            <w:proofErr w:type="spellStart"/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Swift</w:t>
            </w:r>
            <w:proofErr w:type="spellEnd"/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14:paraId="30E3281A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158633BB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</w:tcPr>
          <w:p w14:paraId="587B4EF2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</w:tc>
        <w:tc>
          <w:tcPr>
            <w:tcW w:w="1252" w:type="dxa"/>
          </w:tcPr>
          <w:p w14:paraId="0D9074BB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979" w:type="dxa"/>
          </w:tcPr>
          <w:p w14:paraId="79DAE31A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5D474CFC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37C0" w:rsidRPr="00A32B7D" w14:paraId="4F35CB97" w14:textId="77777777" w:rsidTr="00AF2989">
        <w:tc>
          <w:tcPr>
            <w:tcW w:w="540" w:type="dxa"/>
          </w:tcPr>
          <w:p w14:paraId="18A625CE" w14:textId="204E29A5" w:rsidR="005537C0" w:rsidRPr="00A32B7D" w:rsidRDefault="00A32B7D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9" w:type="dxa"/>
          </w:tcPr>
          <w:p w14:paraId="3905143F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«Мир презентаций»</w:t>
            </w:r>
          </w:p>
        </w:tc>
        <w:tc>
          <w:tcPr>
            <w:tcW w:w="1168" w:type="dxa"/>
          </w:tcPr>
          <w:p w14:paraId="12E68883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310FB1FA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</w:tcPr>
          <w:p w14:paraId="422B99FD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</w:tc>
        <w:tc>
          <w:tcPr>
            <w:tcW w:w="1252" w:type="dxa"/>
          </w:tcPr>
          <w:p w14:paraId="1DBF5468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979" w:type="dxa"/>
          </w:tcPr>
          <w:p w14:paraId="5015D6EC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70E2FDF6" w14:textId="77777777" w:rsidR="005537C0" w:rsidRPr="00A32B7D" w:rsidRDefault="005537C0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814A1" w:rsidRPr="00A32B7D" w14:paraId="5799999D" w14:textId="77777777" w:rsidTr="00AF2989">
        <w:tc>
          <w:tcPr>
            <w:tcW w:w="540" w:type="dxa"/>
          </w:tcPr>
          <w:p w14:paraId="5DD03832" w14:textId="32BF73EB" w:rsidR="006814A1" w:rsidRPr="00A32B7D" w:rsidRDefault="00A32B7D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</w:tcPr>
          <w:p w14:paraId="1808B5ED" w14:textId="77777777" w:rsidR="006814A1" w:rsidRPr="00A32B7D" w:rsidRDefault="006814A1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«Творим с 3D ручкой»</w:t>
            </w:r>
          </w:p>
        </w:tc>
        <w:tc>
          <w:tcPr>
            <w:tcW w:w="1168" w:type="dxa"/>
          </w:tcPr>
          <w:p w14:paraId="2137FDD2" w14:textId="77777777" w:rsidR="006814A1" w:rsidRPr="00A32B7D" w:rsidRDefault="006814A1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7C112805" w14:textId="77777777" w:rsidR="006814A1" w:rsidRPr="00A32B7D" w:rsidRDefault="006814A1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</w:tcPr>
          <w:p w14:paraId="393933A4" w14:textId="77777777" w:rsidR="006814A1" w:rsidRPr="00A32B7D" w:rsidRDefault="006814A1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Без ОВЗ</w:t>
            </w:r>
          </w:p>
        </w:tc>
        <w:tc>
          <w:tcPr>
            <w:tcW w:w="1252" w:type="dxa"/>
          </w:tcPr>
          <w:p w14:paraId="627EDCBD" w14:textId="77777777" w:rsidR="006814A1" w:rsidRPr="00A32B7D" w:rsidRDefault="006814A1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79" w:type="dxa"/>
          </w:tcPr>
          <w:p w14:paraId="37E72769" w14:textId="77777777" w:rsidR="006814A1" w:rsidRPr="00A32B7D" w:rsidRDefault="006814A1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14:paraId="39DFBE70" w14:textId="77777777" w:rsidR="006814A1" w:rsidRPr="00A32B7D" w:rsidRDefault="006814A1" w:rsidP="0000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3AA70E74" w14:textId="77777777" w:rsidR="008A528B" w:rsidRDefault="008A528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239A1" w14:textId="77777777" w:rsidR="008547FA" w:rsidRDefault="008547FA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6"/>
        <w:gridCol w:w="7608"/>
        <w:gridCol w:w="992"/>
      </w:tblGrid>
      <w:tr w:rsidR="008547FA" w:rsidRPr="008C2E34" w14:paraId="07C3CEB2" w14:textId="77777777" w:rsidTr="00AF2989">
        <w:tc>
          <w:tcPr>
            <w:tcW w:w="756" w:type="dxa"/>
          </w:tcPr>
          <w:p w14:paraId="42C9A5E3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8" w:type="dxa"/>
          </w:tcPr>
          <w:p w14:paraId="4CEDCB7B" w14:textId="2505E52A" w:rsidR="008547FA" w:rsidRPr="008C2E34" w:rsidRDefault="002840C6" w:rsidP="00001B0E">
            <w:pPr>
              <w:spacing w:before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несовершеннолетних по программам дополнительного образования в 20</w:t>
            </w:r>
            <w:r w:rsidR="00FC09E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992" w:type="dxa"/>
          </w:tcPr>
          <w:p w14:paraId="59A41B9A" w14:textId="08C42C8B" w:rsidR="008547FA" w:rsidRPr="00BA02EF" w:rsidRDefault="0047721A" w:rsidP="00001B0E">
            <w:pPr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47FA" w:rsidRPr="00BA02EF"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</w:tr>
      <w:tr w:rsidR="008547FA" w:rsidRPr="009D01F6" w14:paraId="3DDF5EFC" w14:textId="77777777" w:rsidTr="00AF2989">
        <w:tc>
          <w:tcPr>
            <w:tcW w:w="756" w:type="dxa"/>
          </w:tcPr>
          <w:p w14:paraId="7DDD3DC7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08" w:type="dxa"/>
          </w:tcPr>
          <w:p w14:paraId="2B98078F" w14:textId="77777777" w:rsidR="008547FA" w:rsidRPr="009D01F6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сертификатов </w:t>
            </w:r>
            <w:r w:rsidRPr="009D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ПФДО</w:t>
            </w:r>
          </w:p>
        </w:tc>
        <w:tc>
          <w:tcPr>
            <w:tcW w:w="992" w:type="dxa"/>
          </w:tcPr>
          <w:p w14:paraId="0266D3FE" w14:textId="7A09A358" w:rsidR="008547FA" w:rsidRPr="00BA02EF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21A" w:rsidRPr="00BA0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02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547FA" w14:paraId="6D7A9CF2" w14:textId="77777777" w:rsidTr="00AF2989">
        <w:tc>
          <w:tcPr>
            <w:tcW w:w="756" w:type="dxa"/>
          </w:tcPr>
          <w:p w14:paraId="3D4BCDBB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608" w:type="dxa"/>
          </w:tcPr>
          <w:p w14:paraId="202043CC" w14:textId="4AC74E53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Творим с 3D ручкой</w:t>
            </w:r>
          </w:p>
        </w:tc>
        <w:tc>
          <w:tcPr>
            <w:tcW w:w="992" w:type="dxa"/>
          </w:tcPr>
          <w:p w14:paraId="10D599D1" w14:textId="411FC8DB" w:rsidR="008547FA" w:rsidRPr="00D2744D" w:rsidRDefault="00D2744D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47FA" w:rsidRPr="00D2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21A" w:rsidRPr="00D274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547FA" w14:paraId="5F486855" w14:textId="77777777" w:rsidTr="00AF2989">
        <w:tc>
          <w:tcPr>
            <w:tcW w:w="756" w:type="dxa"/>
          </w:tcPr>
          <w:p w14:paraId="13E3EEB2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608" w:type="dxa"/>
          </w:tcPr>
          <w:p w14:paraId="2A48E307" w14:textId="0F2529E1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Мультилогика</w:t>
            </w:r>
            <w:proofErr w:type="spellEnd"/>
          </w:p>
        </w:tc>
        <w:tc>
          <w:tcPr>
            <w:tcW w:w="992" w:type="dxa"/>
          </w:tcPr>
          <w:p w14:paraId="493A5E81" w14:textId="31D2F154" w:rsidR="008547FA" w:rsidRPr="00D2744D" w:rsidRDefault="00D2744D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47FA" w:rsidRPr="00D2744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547FA" w14:paraId="1D952C33" w14:textId="77777777" w:rsidTr="00AF2989">
        <w:tc>
          <w:tcPr>
            <w:tcW w:w="756" w:type="dxa"/>
          </w:tcPr>
          <w:p w14:paraId="77D76D2D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608" w:type="dxa"/>
          </w:tcPr>
          <w:p w14:paraId="1E84518F" w14:textId="6238E77A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конструирования на </w:t>
            </w:r>
            <w:proofErr w:type="spellStart"/>
            <w:r w:rsidRPr="009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K`nex</w:t>
            </w:r>
            <w:proofErr w:type="spellEnd"/>
          </w:p>
        </w:tc>
        <w:tc>
          <w:tcPr>
            <w:tcW w:w="992" w:type="dxa"/>
          </w:tcPr>
          <w:p w14:paraId="55399851" w14:textId="56AB4618" w:rsidR="008547FA" w:rsidRPr="00D2744D" w:rsidRDefault="00D2744D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7FA" w:rsidRPr="00D2744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547FA" w14:paraId="580D5B90" w14:textId="77777777" w:rsidTr="00AF2989">
        <w:tc>
          <w:tcPr>
            <w:tcW w:w="756" w:type="dxa"/>
          </w:tcPr>
          <w:p w14:paraId="7ECD7305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608" w:type="dxa"/>
          </w:tcPr>
          <w:p w14:paraId="2AC2867F" w14:textId="03231B02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3D ручкой</w:t>
            </w:r>
          </w:p>
        </w:tc>
        <w:tc>
          <w:tcPr>
            <w:tcW w:w="992" w:type="dxa"/>
          </w:tcPr>
          <w:p w14:paraId="03AE7D66" w14:textId="77777777" w:rsidR="008547FA" w:rsidRPr="00D2744D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8547FA" w:rsidRPr="0068011D" w14:paraId="2A8E06BB" w14:textId="77777777" w:rsidTr="00AF2989">
        <w:tc>
          <w:tcPr>
            <w:tcW w:w="756" w:type="dxa"/>
          </w:tcPr>
          <w:p w14:paraId="137E9548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08" w:type="dxa"/>
          </w:tcPr>
          <w:p w14:paraId="7A31A932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992" w:type="dxa"/>
          </w:tcPr>
          <w:p w14:paraId="5E34CC49" w14:textId="5F999798" w:rsidR="008547FA" w:rsidRPr="00841563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E7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721A" w:rsidRPr="00BE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A7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547FA" w14:paraId="3EC7D337" w14:textId="77777777" w:rsidTr="00AF2989">
        <w:tc>
          <w:tcPr>
            <w:tcW w:w="756" w:type="dxa"/>
          </w:tcPr>
          <w:p w14:paraId="25A4F13A" w14:textId="77777777" w:rsidR="008547FA" w:rsidRPr="00EE650E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608" w:type="dxa"/>
          </w:tcPr>
          <w:p w14:paraId="43C707E0" w14:textId="77777777" w:rsidR="008547FA" w:rsidRPr="0047721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1A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конструирования на K'nex  </w:t>
            </w:r>
          </w:p>
        </w:tc>
        <w:tc>
          <w:tcPr>
            <w:tcW w:w="992" w:type="dxa"/>
          </w:tcPr>
          <w:p w14:paraId="4585F2FE" w14:textId="43F6CD02" w:rsidR="008547FA" w:rsidRPr="0047721A" w:rsidRDefault="00BE7A79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47FA" w:rsidRPr="004772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547FA" w14:paraId="42660CF2" w14:textId="77777777" w:rsidTr="00AF2989">
        <w:tc>
          <w:tcPr>
            <w:tcW w:w="756" w:type="dxa"/>
          </w:tcPr>
          <w:p w14:paraId="12FEAFC3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608" w:type="dxa"/>
          </w:tcPr>
          <w:p w14:paraId="4FA989F4" w14:textId="77777777" w:rsidR="008547FA" w:rsidRPr="0047721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1A">
              <w:rPr>
                <w:rFonts w:ascii="Times New Roman" w:hAnsi="Times New Roman" w:cs="Times New Roman"/>
                <w:sz w:val="24"/>
                <w:szCs w:val="24"/>
              </w:rPr>
              <w:t>Рисование 3D ручкой</w:t>
            </w:r>
          </w:p>
        </w:tc>
        <w:tc>
          <w:tcPr>
            <w:tcW w:w="992" w:type="dxa"/>
          </w:tcPr>
          <w:p w14:paraId="361E45BC" w14:textId="5773BC74" w:rsidR="008547FA" w:rsidRPr="0047721A" w:rsidRDefault="00BE7A79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547FA" w:rsidRPr="0047721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547FA" w14:paraId="2169DD17" w14:textId="77777777" w:rsidTr="00AF2989">
        <w:tc>
          <w:tcPr>
            <w:tcW w:w="756" w:type="dxa"/>
          </w:tcPr>
          <w:p w14:paraId="600B7CF9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608" w:type="dxa"/>
          </w:tcPr>
          <w:p w14:paraId="33C64D3A" w14:textId="77777777" w:rsidR="008547FA" w:rsidRPr="0047721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1A">
              <w:rPr>
                <w:rFonts w:ascii="Times New Roman" w:hAnsi="Times New Roman" w:cs="Times New Roman"/>
                <w:sz w:val="24"/>
                <w:szCs w:val="24"/>
              </w:rPr>
              <w:t>Программиривание</w:t>
            </w:r>
            <w:proofErr w:type="spellEnd"/>
            <w:r w:rsidRPr="004772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7721A">
              <w:rPr>
                <w:rFonts w:ascii="Times New Roman" w:hAnsi="Times New Roman" w:cs="Times New Roman"/>
                <w:sz w:val="24"/>
                <w:szCs w:val="24"/>
              </w:rPr>
              <w:t>swift</w:t>
            </w:r>
            <w:proofErr w:type="spellEnd"/>
          </w:p>
        </w:tc>
        <w:tc>
          <w:tcPr>
            <w:tcW w:w="992" w:type="dxa"/>
          </w:tcPr>
          <w:p w14:paraId="598D6BB5" w14:textId="77777777" w:rsidR="008547FA" w:rsidRPr="0047721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1A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8547FA" w14:paraId="2A98A4CE" w14:textId="77777777" w:rsidTr="00AF2989">
        <w:tc>
          <w:tcPr>
            <w:tcW w:w="756" w:type="dxa"/>
          </w:tcPr>
          <w:p w14:paraId="75538921" w14:textId="77777777" w:rsidR="008547F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608" w:type="dxa"/>
          </w:tcPr>
          <w:p w14:paraId="20C0A5A9" w14:textId="77777777" w:rsidR="008547FA" w:rsidRPr="0047721A" w:rsidRDefault="008547FA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2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для начинающих. </w:t>
            </w:r>
            <w:r w:rsidRPr="0047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992" w:type="dxa"/>
          </w:tcPr>
          <w:p w14:paraId="19A002D0" w14:textId="5457DA4D" w:rsidR="008547FA" w:rsidRPr="0047721A" w:rsidRDefault="00BE7A79" w:rsidP="00001B0E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7FA" w:rsidRPr="0047721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14:paraId="3CF73200" w14:textId="77777777" w:rsidR="008547FA" w:rsidRDefault="008547FA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46088F" w14:textId="77777777" w:rsidR="00C67E1C" w:rsidRDefault="00C67E1C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C338A2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605ADE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8AE372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445C5D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982E5C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373957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FA81A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0E40F" w14:textId="77777777" w:rsidR="00F41F93" w:rsidRDefault="00F41F93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39DB9C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AA013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CBDFC8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54BE32" w14:textId="2D72D6E0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AA1FDA" w14:textId="7E94A4D1" w:rsidR="007903A5" w:rsidRDefault="007903A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984707" w14:textId="77777777" w:rsidR="001F1E56" w:rsidRPr="002863A5" w:rsidRDefault="00572675" w:rsidP="00001B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640F7" w:rsidRPr="002863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E56" w:rsidRPr="002863A5">
        <w:rPr>
          <w:rFonts w:ascii="Times New Roman" w:hAnsi="Times New Roman" w:cs="Times New Roman"/>
          <w:b/>
          <w:sz w:val="24"/>
          <w:szCs w:val="24"/>
        </w:rPr>
        <w:t>Проведение и участие в мероприятиях</w:t>
      </w:r>
    </w:p>
    <w:p w14:paraId="47E988EC" w14:textId="77777777" w:rsidR="001F1E56" w:rsidRDefault="001F1E56" w:rsidP="00001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5CF4D" w14:textId="77777777" w:rsidR="004C242A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посещающие занятия мультимедийного агентства ежегодно участвуют в муниципальном этапе окружного конкурса «Молодой изобретатель» в текущем году заняли  </w:t>
      </w:r>
      <w:r w:rsidRPr="007E6F41">
        <w:rPr>
          <w:rFonts w:ascii="Times New Roman" w:hAnsi="Times New Roman" w:cs="Times New Roman"/>
          <w:sz w:val="24"/>
          <w:szCs w:val="24"/>
        </w:rPr>
        <w:t>I место 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«Юный изобретатель»</w:t>
      </w:r>
      <w:r>
        <w:t xml:space="preserve">, </w:t>
      </w:r>
      <w:r w:rsidRPr="006075F5">
        <w:rPr>
          <w:rFonts w:ascii="Times New Roman" w:hAnsi="Times New Roman" w:cs="Times New Roman"/>
          <w:sz w:val="24"/>
          <w:szCs w:val="24"/>
        </w:rPr>
        <w:t>проект «Робот для подачи масок»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F4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F5">
        <w:rPr>
          <w:rFonts w:ascii="Times New Roman" w:hAnsi="Times New Roman" w:cs="Times New Roman"/>
          <w:sz w:val="24"/>
          <w:szCs w:val="24"/>
        </w:rPr>
        <w:t>место в номинации</w:t>
      </w:r>
      <w:r>
        <w:rPr>
          <w:rFonts w:ascii="Times New Roman" w:hAnsi="Times New Roman" w:cs="Times New Roman"/>
          <w:sz w:val="24"/>
          <w:szCs w:val="24"/>
        </w:rPr>
        <w:t xml:space="preserve"> «Робототехника», «Автоматический дозатор своими руками», участие в городской индустриальной выставке «Индустриальные работы», номинация «Робот для автоматизации процессов» - 2-е место.</w:t>
      </w:r>
      <w:r w:rsidRPr="007E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эти достижения говорят о качестве дополнительного образования в мультимедийном агентстве. Всего детей, занятых дополнительным образованием в ММА в 2020г.  – 55 человек.</w:t>
      </w:r>
    </w:p>
    <w:p w14:paraId="54DE89A0" w14:textId="77777777" w:rsidR="004C242A" w:rsidRPr="00A04F93" w:rsidRDefault="004C242A" w:rsidP="004C24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В связи с введением ограничительных мер на организацию и проведение с 19.02.2020г. всех массовых мероприятий (связанных со скоплением людей), объявлением эпидемиологического подъема ОРВИ на территории города Югорска и автономного округа, постановления Губернатора Ханты – Мансийского автономного округа – Югры от 18.03.2020 № 20 «О введении режима повышенной готовности в Ханты – Мансийском автономном округе – Югре», постановления СПЭК при администрации города Югорска от 18.02.2020 №4, были внесены коррективы при организации трудоустройства несовершеннолетних в летний период.</w:t>
      </w:r>
    </w:p>
    <w:p w14:paraId="785291FE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 xml:space="preserve">В условиях распространения новой коронавирусной инфекции </w:t>
      </w:r>
      <w:r w:rsidRPr="00A04F93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A04F93">
        <w:rPr>
          <w:rFonts w:ascii="Times New Roman" w:hAnsi="Times New Roman" w:cs="Times New Roman"/>
          <w:bCs/>
          <w:sz w:val="24"/>
          <w:szCs w:val="24"/>
        </w:rPr>
        <w:t xml:space="preserve">-19 администрацией МАУ «МЦ «Гелиос» было принято о создании единого информационного портала для детей и родителей города Югорска https://deti.molod86.ru и проведении всех мероприятий по досугу и занятости детей с применением дистанционных технологий на базе мультимедийного агентства. Так и появилась Программа досуга и занятости детей «Цифровое лето». Включающая в себя ряд мероприятий: создание сайта для детей и родителей, дистанционное трудоустройство, организация и проведение онлайн турниров по киберспорту, проведение мастер-классов, занятий технической направленности используя </w:t>
      </w:r>
      <w:r w:rsidRPr="00A04F93">
        <w:rPr>
          <w:rFonts w:ascii="Times New Roman" w:hAnsi="Times New Roman" w:cs="Times New Roman"/>
          <w:sz w:val="24"/>
          <w:szCs w:val="24"/>
        </w:rPr>
        <w:t>интернет-ресурсы, размещение информации по безопасной жизнедеятельности.</w:t>
      </w:r>
    </w:p>
    <w:p w14:paraId="12B7B96F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Сайт https://deti.molod86.ru был создан с целью информирования родителей и детей г. Югорска по предстоящим мероприятиям в онлайн пространстве как с участием мультимедийного агентства, так и других учреждений города Югорска.</w:t>
      </w:r>
      <w:r w:rsidRPr="00A04F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04F93">
        <w:rPr>
          <w:rFonts w:ascii="Times New Roman" w:hAnsi="Times New Roman" w:cs="Times New Roman"/>
          <w:bCs/>
          <w:sz w:val="24"/>
          <w:szCs w:val="24"/>
        </w:rPr>
        <w:t>Это позволило собрать в одном месте все мероприятия города, проводимые для детей дистанционно.</w:t>
      </w:r>
    </w:p>
    <w:p w14:paraId="2D518A0D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 xml:space="preserve">Программа имеет большую значимость для современных детей в новых эпидемиологических условиях и соответствует на сегодняшний день потребностям и </w:t>
      </w:r>
      <w:r w:rsidRPr="00A04F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интересам современных детей и их родителей, т.к.  направлена на решение ряда современных проблем по организации досуга, занятости и трудоустройства несовершеннолетних онлайн. </w:t>
      </w:r>
    </w:p>
    <w:p w14:paraId="2C29ED70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9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A04F93">
        <w:rPr>
          <w:rFonts w:ascii="Times New Roman" w:hAnsi="Times New Roman" w:cs="Times New Roman"/>
          <w:bCs/>
          <w:sz w:val="24"/>
          <w:szCs w:val="24"/>
        </w:rPr>
        <w:t xml:space="preserve">данной программы состоит в том, что она по своей направленности является комплексной, т. е. включает в себя разноплановую деятельность, объединяет различные направления досуга и занятости несовершеннолетних. </w:t>
      </w:r>
    </w:p>
    <w:p w14:paraId="5F86BDEC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93">
        <w:rPr>
          <w:rFonts w:ascii="Times New Roman" w:hAnsi="Times New Roman" w:cs="Times New Roman"/>
          <w:b/>
          <w:sz w:val="24"/>
          <w:szCs w:val="24"/>
        </w:rPr>
        <w:t xml:space="preserve">По продолжительности </w:t>
      </w:r>
      <w:r w:rsidRPr="00A04F93">
        <w:rPr>
          <w:rFonts w:ascii="Times New Roman" w:hAnsi="Times New Roman" w:cs="Times New Roman"/>
          <w:bCs/>
          <w:sz w:val="24"/>
          <w:szCs w:val="24"/>
        </w:rPr>
        <w:t>программа является краткосрочной и реализуется в течение летнего периода с 1 июня 2020г. по август 2020г. включительно.</w:t>
      </w:r>
      <w:r w:rsidRPr="00A04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0F793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A04F93">
        <w:rPr>
          <w:rFonts w:ascii="Times New Roman" w:hAnsi="Times New Roman" w:cs="Times New Roman"/>
          <w:bCs/>
          <w:sz w:val="24"/>
          <w:szCs w:val="24"/>
        </w:rPr>
        <w:t xml:space="preserve">Программы заключается в применении современных дистанционных технологий. Под дистанционными технологиями предполагается проведение онлайн-занятий (мероприятий) на платформе ZOOM,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TinkerCad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>, на различных игровых сервисах, на информационном портале для детей и родителей города Югорска https://deti.molod86.ru/, соцсетях ВКонтакте</w:t>
      </w:r>
      <w:r w:rsidRPr="00A04F93">
        <w:t xml:space="preserve"> </w:t>
      </w:r>
      <w:r w:rsidRPr="00A04F93">
        <w:rPr>
          <w:rFonts w:ascii="Times New Roman" w:hAnsi="Times New Roman" w:cs="Times New Roman"/>
          <w:bCs/>
          <w:sz w:val="24"/>
          <w:szCs w:val="24"/>
        </w:rPr>
        <w:t>https://vk.com/helios_club. Так как программа рассчитана на возраст (8-17 лет), ребята смогут принимать участие в данной программе как самостоятельно, так и задействовав родителей. Впервые в г. Югорск временное трудоустройство несовершеннолетних в МАУ «МЦ «Гелиос» организовано в формате удаленного рабочего места (надомного труда).</w:t>
      </w:r>
    </w:p>
    <w:p w14:paraId="2496B160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93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A04F93">
        <w:rPr>
          <w:rFonts w:ascii="Times New Roman" w:hAnsi="Times New Roman" w:cs="Times New Roman"/>
          <w:bCs/>
          <w:sz w:val="24"/>
          <w:szCs w:val="24"/>
        </w:rPr>
        <w:t>комплексная</w:t>
      </w:r>
    </w:p>
    <w:p w14:paraId="441F63BA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93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программы: </w:t>
      </w:r>
      <w:r w:rsidRPr="00A04F93">
        <w:rPr>
          <w:rFonts w:ascii="Times New Roman" w:eastAsia="Calibri" w:hAnsi="Times New Roman" w:cs="Times New Roman"/>
          <w:bCs/>
          <w:sz w:val="24"/>
          <w:szCs w:val="24"/>
        </w:rPr>
        <w:t>несовершеннолетние г. Югорска от 8 до 17 лет.</w:t>
      </w:r>
    </w:p>
    <w:p w14:paraId="0341A4B9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Финансовое обеспечение: </w:t>
      </w:r>
      <w:r w:rsidRPr="00A04F93">
        <w:rPr>
          <w:rFonts w:ascii="Times New Roman" w:eastAsia="Calibri" w:hAnsi="Times New Roman" w:cs="Times New Roman"/>
          <w:sz w:val="24"/>
          <w:szCs w:val="24"/>
        </w:rPr>
        <w:t>бюджет г. Югорска</w:t>
      </w:r>
    </w:p>
    <w:p w14:paraId="085911FF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04F93">
        <w:rPr>
          <w:rFonts w:ascii="Times New Roman" w:hAnsi="Times New Roman" w:cs="Times New Roman"/>
          <w:sz w:val="24"/>
          <w:szCs w:val="24"/>
        </w:rPr>
        <w:t xml:space="preserve"> создать условия, способствующую развитию творческих способностей несовершеннолетних, реализуемых в онлайн пространстве для массового участия детей.</w:t>
      </w:r>
    </w:p>
    <w:p w14:paraId="5C140D5F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0851ED04" w14:textId="77777777" w:rsidR="004C242A" w:rsidRPr="00A04F93" w:rsidRDefault="004C242A" w:rsidP="004C242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Погрузить участников Программы в разнообразную деятельность для профилактики детской безнадзорности в каникулярное время.</w:t>
      </w:r>
    </w:p>
    <w:p w14:paraId="49FE7224" w14:textId="77777777" w:rsidR="004C242A" w:rsidRPr="00A04F93" w:rsidRDefault="004C242A" w:rsidP="004C242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Создать условия для формирования у участников Программы активной жизненной позиции через участие в онлайн занятиях и конкурсах.</w:t>
      </w:r>
    </w:p>
    <w:p w14:paraId="416DB80E" w14:textId="77777777" w:rsidR="004C242A" w:rsidRPr="00A04F93" w:rsidRDefault="004C242A" w:rsidP="004C242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Создать условия для приобретения конкретных знаний, умений и навыков практической деятельности в области технического творчества.</w:t>
      </w:r>
    </w:p>
    <w:p w14:paraId="293AB6EC" w14:textId="77777777" w:rsidR="004C242A" w:rsidRPr="00A04F93" w:rsidRDefault="004C242A" w:rsidP="004C242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Организовать деятельность, направленную на получение подростками трудовых навыков.</w:t>
      </w:r>
    </w:p>
    <w:p w14:paraId="4C883A4D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Для реализации Программы досуга и занятости детей «Цифровое лето» на протяжении лета 2020г. были проведены онлайн мероприятия с использованием </w:t>
      </w:r>
      <w:r w:rsidRPr="00A04F93">
        <w:rPr>
          <w:rFonts w:ascii="Times New Roman" w:hAnsi="Times New Roman" w:cs="Times New Roman"/>
          <w:sz w:val="24"/>
          <w:szCs w:val="24"/>
        </w:rPr>
        <w:lastRenderedPageBreak/>
        <w:t>синхронных и асинхронных дистанционных программных средств коммуникаций по следующим направлениям:</w:t>
      </w:r>
    </w:p>
    <w:p w14:paraId="21316927" w14:textId="77777777" w:rsidR="004C242A" w:rsidRPr="00A04F93" w:rsidRDefault="004C242A" w:rsidP="004C24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Образовательный блок мероприятий </w:t>
      </w:r>
      <w:r w:rsidRPr="00A04F93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14:paraId="7F9BB416" w14:textId="77777777" w:rsidR="004C242A" w:rsidRPr="00A04F93" w:rsidRDefault="004C242A" w:rsidP="004C242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Мастер - класс 3Д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Паперкрафт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 (бумажное моделирование).</w:t>
      </w:r>
    </w:p>
    <w:p w14:paraId="1358B5AB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Papercraft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 сравнительно недавно обрел популярность, но оригинальность и доступность данного направления творчества привлекают к нему все больше внимания. Бумажное моделирование условно разделено на несколько этапов мастерства. Создавая все более сложные объекты, можно удивить окружающих не только необычными игрушками, но и оригинальными аксессуарами для дома.</w:t>
      </w:r>
      <w:r w:rsidRPr="00A04F93">
        <w:t xml:space="preserve"> </w:t>
      </w:r>
      <w:r w:rsidRPr="00A04F93">
        <w:rPr>
          <w:rFonts w:ascii="Times New Roman" w:hAnsi="Times New Roman" w:cs="Times New Roman"/>
        </w:rPr>
        <w:t>Данное мероприятие проходило о</w:t>
      </w:r>
      <w:r w:rsidRPr="00A04F93">
        <w:rPr>
          <w:rFonts w:ascii="Times New Roman" w:hAnsi="Times New Roman" w:cs="Times New Roman"/>
          <w:sz w:val="24"/>
          <w:szCs w:val="24"/>
        </w:rPr>
        <w:t>нлайн ВКонтакте https://vk.com/helios_club и на площадке ZOOM. В нем приняли участие 143 ребенка и охват по просмотрам выложенных видеоматериалов составил 2080.</w:t>
      </w:r>
    </w:p>
    <w:p w14:paraId="0100DF78" w14:textId="77777777" w:rsidR="004C242A" w:rsidRPr="00A04F93" w:rsidRDefault="004C242A" w:rsidP="004C242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Мастер - класс по рисованию 3</w:t>
      </w: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ручкой </w:t>
      </w:r>
    </w:p>
    <w:p w14:paraId="1989BF69" w14:textId="1044A803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В результате проведенных онлайн мастер-классов дети узнали все тонкости и техники использования 3D ручки. По размещенным ВКонтакте шаблонам и видеоурокам создавали новые для себя 3D модели различной сложности, которые можно использовать в качестве украшения интерьера. В данном мероприятии приняли участие 25 несовершеннолетних, количество просмотров видеоуроков составляет 662.</w:t>
      </w:r>
    </w:p>
    <w:p w14:paraId="5480D731" w14:textId="77777777" w:rsidR="004C242A" w:rsidRPr="00A04F93" w:rsidRDefault="004C242A" w:rsidP="004C242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Занятия по 3д моделированию в </w:t>
      </w:r>
      <w:proofErr w:type="spellStart"/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Tinkercad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 проводились дистанционно с применением бесплатной онлайн-программы для 3D-моделирования и программы для организации видеоконференций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. В результате выполнения всех заданий, несовершеннолетние научились моделировать 3D объекты различной сложности, узнали основы графической среды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, структуру инструментальной оболочки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 и создали свой мини – проект, который в дальнейшем распечатывался специалистами мультимедийного агентства на 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принтере. В данном мероприятии приняли участие 46 несовершеннолетних, количество просмотров видеоуроков составляет 145.</w:t>
      </w:r>
    </w:p>
    <w:p w14:paraId="035C98D5" w14:textId="77777777" w:rsidR="004C242A" w:rsidRPr="00A04F93" w:rsidRDefault="004C242A" w:rsidP="004C242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Занятия по создаю презентаций</w:t>
      </w:r>
    </w:p>
    <w:p w14:paraId="125FC686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Несовершеннолетние, принявшие участие в дистанционном образовательном мини-курсе по основам создания презентаций, </w:t>
      </w:r>
      <w:proofErr w:type="gramStart"/>
      <w:r w:rsidRPr="00A04F93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A04F93">
        <w:rPr>
          <w:rFonts w:ascii="Times New Roman" w:hAnsi="Times New Roman" w:cs="Times New Roman"/>
          <w:sz w:val="24"/>
          <w:szCs w:val="24"/>
        </w:rPr>
        <w:t xml:space="preserve"> как составить структуру презентации, создавать, редактировать, оформлять слайды, работать с фигурами, таблицами и изображениями, вставлять аудио и видео в презентацию. Познакомились с основами дизайна презентаций и научились оформлять их привлекательно. В данном мини-курсе приняли участие 40 несовершеннолетних, количество просмотров видеоуроков составляет 132.</w:t>
      </w:r>
    </w:p>
    <w:p w14:paraId="7F4FBD6C" w14:textId="77777777" w:rsidR="004C242A" w:rsidRPr="00A04F93" w:rsidRDefault="004C242A" w:rsidP="004C242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Киберспортивные турниры</w:t>
      </w:r>
    </w:p>
    <w:p w14:paraId="3122C1A9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lastRenderedPageBreak/>
        <w:t xml:space="preserve">Молодежь занимающаяся киберспортом обладает рядом личностных качеств не присущих остальным. Одно из них это умение уверенной использовать персональный компьютер, осуществлять его настройку, разбираться в его характеристиках и необходимых требованиях для использования не только в играх, но в другом программном обеспечении. </w:t>
      </w:r>
    </w:p>
    <w:p w14:paraId="1D6C39C0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Командная игра в киберспорте прививает умения организовывать команду, выполнять порученные указания. От слаженных действий команды зависит результат соревнований. В соревнованиях, где численный состав команды может доходить до 40 человек, прививаются сильные лидерские и организационные качества. Умение организовывать и управлять таким количеством человек способен не каждый. </w:t>
      </w:r>
    </w:p>
    <w:p w14:paraId="5BF04DEB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По статистике максимальный возраст участников киберспортивных соревнований не превышает 25 лет. Молодежь увлекающаяся киберспортом в дальнейшем уходит работать в организации, занимающиеся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>-разработками, дизайном, архитектурой, кино, 3д моделированием и др. творческими и техническими направлениями.</w:t>
      </w:r>
    </w:p>
    <w:p w14:paraId="2CEA220A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В онлайн турнирах приняли участие 70 несовершеннолетних подростков от 14 до 17 лет г. Югорска. За ходом проведения мероприятий наблюдало более 4000 человек.   Каждый год количество участников увеличивается, что говорит о популярности и востребованности Югорской киберспортивной арены в городе Югорске.  Для проведения данного мероприятия был предусмотрен весь опыт работы мультимедийного агентства по этому направлению. </w:t>
      </w:r>
    </w:p>
    <w:p w14:paraId="2D28A22A" w14:textId="77777777" w:rsidR="004C242A" w:rsidRPr="00A04F93" w:rsidRDefault="004C242A" w:rsidP="004C242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Творческое моделирование</w:t>
      </w:r>
    </w:p>
    <w:p w14:paraId="0AE1F882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В рамках Программы был проведен Турнир по компьютерной игре Minecraft «Дом моей мечты», в котором приняли участие 4 несовершеннолетних от 8 до 12 лет. Данное мероприятие способствует развитию воображения и приобретению навыков трехмерного моделирования. Участникам турнира за определенное время необходимо было построить дом в творческом режиме (можно строить на земле, воде, воздухе, под водой, под землей). Голосование проводилось на информационном портале для детей и родителей г. Югорска в котором приняло 1108 человек. Победители были награждены онлайн сертификатами и дипломами на электронную почту участника.</w:t>
      </w:r>
    </w:p>
    <w:p w14:paraId="1A073F23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Работы, созданные участниками мероприятия.</w:t>
      </w:r>
    </w:p>
    <w:p w14:paraId="70CE98A2" w14:textId="77777777" w:rsidR="004C242A" w:rsidRDefault="004C242A" w:rsidP="004C242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Развлекательный блок мероприятий включает в себя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0C27B62" w14:textId="77777777" w:rsidR="004C242A" w:rsidRDefault="004C242A" w:rsidP="004C242A">
      <w:pPr>
        <w:pStyle w:val="a3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76A1F">
        <w:rPr>
          <w:rFonts w:ascii="Times New Roman" w:hAnsi="Times New Roman" w:cs="Times New Roman"/>
          <w:b/>
          <w:bCs/>
          <w:sz w:val="24"/>
          <w:szCs w:val="24"/>
        </w:rPr>
        <w:t>азминку для ума 10+</w:t>
      </w:r>
      <w:r w:rsidRPr="00C76A1F">
        <w:rPr>
          <w:rFonts w:ascii="Times New Roman" w:hAnsi="Times New Roman" w:cs="Times New Roman"/>
          <w:sz w:val="24"/>
          <w:szCs w:val="24"/>
        </w:rPr>
        <w:t xml:space="preserve"> состоящую из тестов и викторин в виде шуточных вопросов, загадок и заданий дополнить стишок. Он размещен на информационном портале для детей и родителей города Югорска. За летний </w:t>
      </w:r>
      <w:r w:rsidRPr="00C76A1F">
        <w:rPr>
          <w:rFonts w:ascii="Times New Roman" w:hAnsi="Times New Roman" w:cs="Times New Roman"/>
          <w:sz w:val="24"/>
          <w:szCs w:val="24"/>
        </w:rPr>
        <w:lastRenderedPageBreak/>
        <w:t>период «Разминку для ума 10+» прошло 120 человек и количество просмотр составило 783.</w:t>
      </w:r>
    </w:p>
    <w:p w14:paraId="00043440" w14:textId="77777777" w:rsidR="004C242A" w:rsidRPr="00AC203C" w:rsidRDefault="004C242A" w:rsidP="004C242A">
      <w:pPr>
        <w:pStyle w:val="a3"/>
        <w:numPr>
          <w:ilvl w:val="0"/>
          <w:numId w:val="11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C203C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C203C">
        <w:rPr>
          <w:rFonts w:ascii="Times New Roman" w:hAnsi="Times New Roman" w:cs="Times New Roman"/>
          <w:b/>
          <w:bCs/>
          <w:sz w:val="24"/>
          <w:szCs w:val="24"/>
        </w:rPr>
        <w:t xml:space="preserve">марафон «Новогодний фейерверк» </w:t>
      </w:r>
      <w:r w:rsidRPr="00AC203C">
        <w:rPr>
          <w:rFonts w:ascii="Times New Roman" w:hAnsi="Times New Roman" w:cs="Times New Roman"/>
          <w:sz w:val="24"/>
          <w:szCs w:val="24"/>
        </w:rPr>
        <w:t xml:space="preserve">размещен в социальной сети ВКонтакте в официальной группе Мультимедийного агентства. Цель данного марафона – продвижение группы ВК, реклама услуг мультимедийного агентства, привлечение новых подписчиков, разделяющих интересы группы, вовлечение несовершеннолетних и их родителей в совместную творческую деятельность, раскрытия творческого потенциала каждой семьи в преддверии Нового года.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новогоднего марафона дети совместно с родителями вспомнили новогодние традиции, фильмы, песни, мультфильмы, сказки,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пословицы,  и</w:t>
      </w:r>
      <w:r w:rsidRPr="00CD25BF">
        <w:rPr>
          <w:rFonts w:ascii="Times New Roman" w:hAnsi="Times New Roman" w:cs="Times New Roman"/>
          <w:sz w:val="24"/>
          <w:szCs w:val="24"/>
        </w:rPr>
        <w:t>стори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D25BF">
        <w:rPr>
          <w:rFonts w:ascii="Times New Roman" w:hAnsi="Times New Roman" w:cs="Times New Roman"/>
          <w:sz w:val="24"/>
          <w:szCs w:val="24"/>
        </w:rPr>
        <w:t xml:space="preserve"> появления праздника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познакомились с особенностями Дедов Морозов других стран, вместе выполняли творческие задания. </w:t>
      </w:r>
      <w:r w:rsidRPr="00AC203C">
        <w:rPr>
          <w:rFonts w:ascii="Times New Roman" w:hAnsi="Times New Roman" w:cs="Times New Roman"/>
          <w:sz w:val="24"/>
          <w:szCs w:val="24"/>
        </w:rPr>
        <w:t xml:space="preserve">За период его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онлайн – марафона </w:t>
      </w:r>
      <w:r w:rsidRPr="00AC203C">
        <w:rPr>
          <w:rFonts w:ascii="Times New Roman" w:hAnsi="Times New Roman" w:cs="Times New Roman"/>
          <w:sz w:val="24"/>
          <w:szCs w:val="24"/>
        </w:rPr>
        <w:t>(декабрь 2020г.) были размещены</w:t>
      </w:r>
      <w:r w:rsidRPr="00365CDE">
        <w:t xml:space="preserve"> </w:t>
      </w:r>
      <w:r w:rsidRPr="00AC203C">
        <w:rPr>
          <w:rFonts w:ascii="Times New Roman" w:hAnsi="Times New Roman" w:cs="Times New Roman"/>
          <w:sz w:val="24"/>
          <w:szCs w:val="24"/>
        </w:rPr>
        <w:t>рекламно-игровые посты (23 шт.), совершено 2465 просмотров и оставлено 99 комментариев.</w:t>
      </w:r>
      <w:r>
        <w:rPr>
          <w:rFonts w:ascii="Times New Roman" w:hAnsi="Times New Roman" w:cs="Times New Roman"/>
          <w:sz w:val="24"/>
          <w:szCs w:val="24"/>
        </w:rPr>
        <w:t xml:space="preserve"> Жители города Югорска интенсивно принимали участие во всех интерактивностях и самые активные были отмечены онлайн – дипломами.</w:t>
      </w:r>
    </w:p>
    <w:p w14:paraId="3C551FF7" w14:textId="77777777" w:rsidR="004C242A" w:rsidRPr="00A04F93" w:rsidRDefault="004C242A" w:rsidP="004C242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Социально-профилактический блок </w:t>
      </w:r>
      <w:r w:rsidRPr="00A04F93">
        <w:rPr>
          <w:rFonts w:ascii="Times New Roman" w:hAnsi="Times New Roman" w:cs="Times New Roman"/>
          <w:sz w:val="24"/>
          <w:szCs w:val="24"/>
        </w:rPr>
        <w:t>включает в себя обучающее видео по профилактике covid-19, размещенное на информационном портале для детей и родителей города Югорска. Количество просмотров 107.</w:t>
      </w:r>
    </w:p>
    <w:p w14:paraId="28B820B9" w14:textId="77777777" w:rsidR="004C242A" w:rsidRPr="00A04F93" w:rsidRDefault="004C242A" w:rsidP="004C242A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Санитарный, оздоровительно-просветительский блок </w:t>
      </w:r>
      <w:r w:rsidRPr="00A04F93">
        <w:rPr>
          <w:rFonts w:ascii="Times New Roman" w:hAnsi="Times New Roman" w:cs="Times New Roman"/>
          <w:sz w:val="24"/>
          <w:szCs w:val="24"/>
        </w:rPr>
        <w:t>так же создан на информационном портале для детей и родителей города Югорска. Включает в себя рубрику «Безопасность», состоящую из:</w:t>
      </w:r>
    </w:p>
    <w:p w14:paraId="3ACC2051" w14:textId="77777777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Обучающие видео по формированию стойкого непринятия идеологии экстремизма</w:t>
      </w:r>
      <w:r w:rsidRPr="00A04F93">
        <w:rPr>
          <w:rFonts w:ascii="Times New Roman" w:hAnsi="Times New Roman" w:cs="Times New Roman"/>
          <w:sz w:val="24"/>
          <w:szCs w:val="24"/>
        </w:rPr>
        <w:t xml:space="preserve"> </w:t>
      </w:r>
      <w:r w:rsidRPr="00A04F93">
        <w:rPr>
          <w:rFonts w:ascii="Times New Roman" w:hAnsi="Times New Roman" w:cs="Times New Roman"/>
          <w:bCs/>
          <w:sz w:val="24"/>
          <w:szCs w:val="24"/>
        </w:rPr>
        <w:t>межличностных отношений.</w:t>
      </w:r>
    </w:p>
    <w:p w14:paraId="4400855D" w14:textId="77777777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Тест «Информационная безопасность в сети Интернет» для детей.</w:t>
      </w:r>
    </w:p>
    <w:p w14:paraId="630914A1" w14:textId="77777777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 xml:space="preserve">Памятки для детей по информационной безопасности. (как безопасно играть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 xml:space="preserve">, как безопасно общаться в социальных сетях, как безопасно пользоваться сетью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 xml:space="preserve">, как безопасно пользоваться смартфоном, планшетом, как безопасно пользоваться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электроннои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 xml:space="preserve">̆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почтои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 xml:space="preserve">̆, как безопасно расплачиваться электронными деньгами, как защититься от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кибербуллинга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>, как защититься от компьютерных вирусов, как защититься от фишинга, как защищать свою цифровую репутацию, что такое авторское право)</w:t>
      </w:r>
    </w:p>
    <w:p w14:paraId="6E694824" w14:textId="77777777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Тест «Информационная безопасность в сети Интернет» для родителей.</w:t>
      </w:r>
    </w:p>
    <w:p w14:paraId="58017D3F" w14:textId="486B5CC4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 xml:space="preserve">Памятки для родителей по информационной безопасности (как обеспечить информационную безопасность ребенка, как защитить от </w:t>
      </w:r>
      <w:r w:rsidR="00532B31" w:rsidRPr="00A04F93">
        <w:rPr>
          <w:rFonts w:ascii="Times New Roman" w:hAnsi="Times New Roman" w:cs="Times New Roman"/>
          <w:bCs/>
          <w:sz w:val="24"/>
          <w:szCs w:val="24"/>
        </w:rPr>
        <w:t>вредоносной</w:t>
      </w:r>
      <w:r w:rsidRPr="00A04F93">
        <w:rPr>
          <w:rFonts w:ascii="Times New Roman" w:hAnsi="Times New Roman" w:cs="Times New Roman"/>
          <w:bCs/>
          <w:sz w:val="24"/>
          <w:szCs w:val="24"/>
        </w:rPr>
        <w:t xml:space="preserve">̆ информации </w:t>
      </w:r>
      <w:r w:rsidRPr="00A04F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ребенка в возрасте 7-8 лет, как защитить от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вредоноснои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 xml:space="preserve">̆ информации ребенка в возрасте 9-12 лет. </w:t>
      </w:r>
      <w:proofErr w:type="gramStart"/>
      <w:r w:rsidRPr="00A04F93">
        <w:rPr>
          <w:rFonts w:ascii="Times New Roman" w:hAnsi="Times New Roman" w:cs="Times New Roman"/>
          <w:bCs/>
          <w:sz w:val="24"/>
          <w:szCs w:val="24"/>
        </w:rPr>
        <w:t>,как</w:t>
      </w:r>
      <w:proofErr w:type="gramEnd"/>
      <w:r w:rsidRPr="00A04F93">
        <w:rPr>
          <w:rFonts w:ascii="Times New Roman" w:hAnsi="Times New Roman" w:cs="Times New Roman"/>
          <w:bCs/>
          <w:sz w:val="24"/>
          <w:szCs w:val="24"/>
        </w:rPr>
        <w:t xml:space="preserve"> защитить от </w:t>
      </w:r>
      <w:proofErr w:type="spellStart"/>
      <w:r w:rsidRPr="00A04F93">
        <w:rPr>
          <w:rFonts w:ascii="Times New Roman" w:hAnsi="Times New Roman" w:cs="Times New Roman"/>
          <w:bCs/>
          <w:sz w:val="24"/>
          <w:szCs w:val="24"/>
        </w:rPr>
        <w:t>вредоноснои</w:t>
      </w:r>
      <w:proofErr w:type="spellEnd"/>
      <w:r w:rsidRPr="00A04F93">
        <w:rPr>
          <w:rFonts w:ascii="Times New Roman" w:hAnsi="Times New Roman" w:cs="Times New Roman"/>
          <w:bCs/>
          <w:sz w:val="24"/>
          <w:szCs w:val="24"/>
        </w:rPr>
        <w:t>̆ информации ребенка в возрасте 13-17 лет)</w:t>
      </w:r>
    </w:p>
    <w:p w14:paraId="4C2EB094" w14:textId="77777777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Правила поведения на воде.</w:t>
      </w:r>
    </w:p>
    <w:p w14:paraId="3638FDAD" w14:textId="77777777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Правила дорожного движения для детей.</w:t>
      </w:r>
    </w:p>
    <w:p w14:paraId="43689C81" w14:textId="77777777" w:rsidR="004C242A" w:rsidRPr="00A04F93" w:rsidRDefault="004C242A" w:rsidP="004C242A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Обучающее видео по интернет-безопасности.</w:t>
      </w:r>
    </w:p>
    <w:p w14:paraId="1F48E5B8" w14:textId="77777777" w:rsidR="004C242A" w:rsidRPr="00A04F93" w:rsidRDefault="004C242A" w:rsidP="004C24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Цель данной рубрики – повысить информационную компетенцию в сфере кибербезопасности несовершеннолетних и их родителей, профилактика идеологии экстремизма межличностных отношений, профилактика целях недопущения дорожно-транспортных происшествий с участием детей и осторожного поведения на воде.</w:t>
      </w:r>
    </w:p>
    <w:p w14:paraId="4AA18A0D" w14:textId="77777777" w:rsidR="004C242A" w:rsidRPr="00A04F93" w:rsidRDefault="004C242A" w:rsidP="004C24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93">
        <w:rPr>
          <w:rFonts w:ascii="Times New Roman" w:hAnsi="Times New Roman" w:cs="Times New Roman"/>
          <w:bCs/>
          <w:sz w:val="24"/>
          <w:szCs w:val="24"/>
        </w:rPr>
        <w:t>Тестирование по разным темам прошли 98 человек, количество просмотров данной рубрики 205.</w:t>
      </w:r>
    </w:p>
    <w:p w14:paraId="3239F621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На протяжении летнего периода несовершеннолетние г. Югорска активно принимали участие во всех образовательных, спортивных, творческих, профилактических познавательных и развлекательных онлайн - мероприятиях, проводимых специалистами мультимедийного агентства. </w:t>
      </w:r>
    </w:p>
    <w:p w14:paraId="74A42EEB" w14:textId="77777777" w:rsidR="004C242A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За период реализации Программы досуга и занятости детей «Цифровое лето» было проведено 63 онлайн - мероприятий, в которых приняли участие 689 несовершеннолетних и зарегистрировано более 9115 просмотров материалов, выложенных и проводимых онлайн, из них: с персональных компьютеров 67 % просмотра и 33% со смартфонов.</w:t>
      </w:r>
    </w:p>
    <w:p w14:paraId="59A8F2E4" w14:textId="77777777" w:rsidR="004C242A" w:rsidRPr="00A04F93" w:rsidRDefault="004C242A" w:rsidP="004C242A">
      <w:pPr>
        <w:keepNext/>
        <w:keepLines/>
        <w:spacing w:before="240" w:after="0" w:line="480" w:lineRule="auto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bookmarkStart w:id="0" w:name="_Toc57385348"/>
      <w:r>
        <w:rPr>
          <w:rFonts w:ascii="Times New Roman" w:eastAsiaTheme="majorEastAsia" w:hAnsi="Times New Roman" w:cstheme="majorBidi"/>
          <w:b/>
          <w:sz w:val="24"/>
          <w:szCs w:val="32"/>
        </w:rPr>
        <w:t xml:space="preserve">Проведенные </w:t>
      </w:r>
      <w:r w:rsidRPr="00A04F93">
        <w:rPr>
          <w:rFonts w:ascii="Times New Roman" w:eastAsiaTheme="majorEastAsia" w:hAnsi="Times New Roman" w:cstheme="majorBidi"/>
          <w:b/>
          <w:sz w:val="24"/>
          <w:szCs w:val="32"/>
        </w:rPr>
        <w:t>мероприяти</w:t>
      </w:r>
      <w:bookmarkEnd w:id="0"/>
      <w:r>
        <w:rPr>
          <w:rFonts w:ascii="Times New Roman" w:eastAsiaTheme="majorEastAsia" w:hAnsi="Times New Roman" w:cstheme="majorBidi"/>
          <w:b/>
          <w:sz w:val="24"/>
          <w:szCs w:val="32"/>
        </w:rPr>
        <w:t>я в формате онлайн за 2020г.</w:t>
      </w:r>
      <w:r w:rsidRPr="00A04F93">
        <w:rPr>
          <w:rFonts w:ascii="Times New Roman" w:eastAsiaTheme="majorEastAsia" w:hAnsi="Times New Roman" w:cstheme="majorBidi"/>
          <w:b/>
          <w:sz w:val="24"/>
          <w:szCs w:val="32"/>
        </w:rPr>
        <w:t xml:space="preserve">  </w:t>
      </w:r>
    </w:p>
    <w:tbl>
      <w:tblPr>
        <w:tblStyle w:val="1"/>
        <w:tblW w:w="10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985"/>
        <w:gridCol w:w="1591"/>
        <w:gridCol w:w="2950"/>
        <w:gridCol w:w="67"/>
      </w:tblGrid>
      <w:tr w:rsidR="004C242A" w:rsidRPr="00A334EE" w14:paraId="0500B569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417B090B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57212197"/>
            <w:r w:rsidRPr="00A334EE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noWrap/>
          </w:tcPr>
          <w:p w14:paraId="2816BA46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Форма и ссылка на проведение мероприятия</w:t>
            </w:r>
          </w:p>
        </w:tc>
        <w:tc>
          <w:tcPr>
            <w:tcW w:w="1985" w:type="dxa"/>
          </w:tcPr>
          <w:p w14:paraId="0AF4C9A7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Дата проведения мероприятия</w:t>
            </w:r>
          </w:p>
        </w:tc>
        <w:tc>
          <w:tcPr>
            <w:tcW w:w="1591" w:type="dxa"/>
          </w:tcPr>
          <w:p w14:paraId="6BE8C450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Кол-во </w:t>
            </w:r>
          </w:p>
          <w:p w14:paraId="5BC01730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частников </w:t>
            </w:r>
          </w:p>
          <w:p w14:paraId="73467C74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/кол-во просмотров</w:t>
            </w:r>
          </w:p>
        </w:tc>
        <w:tc>
          <w:tcPr>
            <w:tcW w:w="2950" w:type="dxa"/>
          </w:tcPr>
          <w:p w14:paraId="72215D2E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Краткое описание</w:t>
            </w:r>
          </w:p>
        </w:tc>
      </w:tr>
      <w:tr w:rsidR="004C242A" w:rsidRPr="00A334EE" w14:paraId="2ADD188A" w14:textId="77777777" w:rsidTr="0075689A">
        <w:trPr>
          <w:cantSplit/>
        </w:trPr>
        <w:tc>
          <w:tcPr>
            <w:tcW w:w="10274" w:type="dxa"/>
            <w:gridSpan w:val="6"/>
          </w:tcPr>
          <w:p w14:paraId="073C2ED3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4EE">
              <w:rPr>
                <w:rFonts w:ascii="Times New Roman" w:hAnsi="Times New Roman" w:cs="Times New Roman"/>
              </w:rPr>
              <w:t>Образовательный блок мероприятий</w:t>
            </w:r>
          </w:p>
        </w:tc>
      </w:tr>
      <w:tr w:rsidR="004C242A" w:rsidRPr="00A334EE" w14:paraId="4CEAF95A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7F032F56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lastRenderedPageBreak/>
              <w:t xml:space="preserve">Мастер - класс 3Д </w:t>
            </w:r>
            <w:proofErr w:type="spellStart"/>
            <w:r w:rsidRPr="00A334EE">
              <w:rPr>
                <w:rFonts w:ascii="Times New Roman" w:hAnsi="Times New Roman" w:cs="Times New Roman"/>
                <w:bCs/>
              </w:rPr>
              <w:t>Паперкрафт</w:t>
            </w:r>
            <w:proofErr w:type="spellEnd"/>
          </w:p>
        </w:tc>
        <w:tc>
          <w:tcPr>
            <w:tcW w:w="1843" w:type="dxa"/>
            <w:noWrap/>
          </w:tcPr>
          <w:p w14:paraId="383BE1D7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Онлайн ВКонтакте https://vk.com/helios_club и на площадке ZOOM</w:t>
            </w:r>
          </w:p>
        </w:tc>
        <w:tc>
          <w:tcPr>
            <w:tcW w:w="1985" w:type="dxa"/>
          </w:tcPr>
          <w:p w14:paraId="6C53C8A6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4.06.2020 – «Фрукты»</w:t>
            </w:r>
          </w:p>
          <w:p w14:paraId="65457673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Pr="00A334EE">
              <w:rPr>
                <w:rFonts w:ascii="Times New Roman" w:hAnsi="Times New Roman" w:cs="Times New Roman"/>
                <w:bCs/>
              </w:rPr>
              <w:t>.06.2020 – «Заяц»</w:t>
            </w:r>
          </w:p>
          <w:p w14:paraId="34DDF438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A334EE">
              <w:rPr>
                <w:rFonts w:ascii="Times New Roman" w:hAnsi="Times New Roman" w:cs="Times New Roman"/>
                <w:bCs/>
              </w:rPr>
              <w:t>.06.2020 – «Единорог»</w:t>
            </w:r>
          </w:p>
          <w:p w14:paraId="41EEC509" w14:textId="77777777" w:rsidR="004C242A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A334EE">
              <w:rPr>
                <w:rFonts w:ascii="Times New Roman" w:hAnsi="Times New Roman" w:cs="Times New Roman"/>
                <w:bCs/>
              </w:rPr>
              <w:t>.06.2020 – «Звезды»</w:t>
            </w:r>
          </w:p>
          <w:p w14:paraId="0009C90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16.07.2020 – «Фрукты»</w:t>
            </w:r>
          </w:p>
          <w:p w14:paraId="1272EF50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21.07.2020 – «Сердце»</w:t>
            </w:r>
          </w:p>
          <w:p w14:paraId="5E537FA4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24.07.2020 – «Единорог»</w:t>
            </w:r>
          </w:p>
          <w:p w14:paraId="4454AB2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30.07.2020 – «Звезда»</w:t>
            </w:r>
          </w:p>
          <w:p w14:paraId="7F381452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06.08.2020 – «Пончик»</w:t>
            </w:r>
          </w:p>
          <w:p w14:paraId="25707D5C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13.08.2020 – «Динозаврик»</w:t>
            </w:r>
          </w:p>
          <w:p w14:paraId="6785F7BA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20.08.2020 – «Кактус»</w:t>
            </w:r>
          </w:p>
        </w:tc>
        <w:tc>
          <w:tcPr>
            <w:tcW w:w="1591" w:type="dxa"/>
          </w:tcPr>
          <w:p w14:paraId="197D9B73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143/2080</w:t>
            </w:r>
          </w:p>
        </w:tc>
        <w:tc>
          <w:tcPr>
            <w:tcW w:w="2950" w:type="dxa"/>
          </w:tcPr>
          <w:p w14:paraId="02C14E71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334EE">
              <w:rPr>
                <w:rFonts w:ascii="Times New Roman" w:hAnsi="Times New Roman" w:cs="Times New Roman"/>
                <w:bCs/>
              </w:rPr>
              <w:t>Papercraft</w:t>
            </w:r>
            <w:proofErr w:type="spellEnd"/>
            <w:r w:rsidRPr="00A334EE">
              <w:rPr>
                <w:rFonts w:ascii="Times New Roman" w:hAnsi="Times New Roman" w:cs="Times New Roman"/>
                <w:bCs/>
              </w:rPr>
              <w:t xml:space="preserve"> сравнительно недавно обрел популярность, но оригинальность и доступность данного направления творчества привлекают к нему все больше внимания. Бумажное моделирование условно разделено на несколько этапов мастерства. Создавая все более сложные объекты, можно удивить окружающих не только необычными игрушками, но и оригинальными аксессуарами для дома.</w:t>
            </w:r>
          </w:p>
        </w:tc>
      </w:tr>
      <w:tr w:rsidR="004C242A" w:rsidRPr="00A334EE" w14:paraId="2CE40B8C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6D6CC34B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Мастер - класс 3Д ручка</w:t>
            </w:r>
          </w:p>
        </w:tc>
        <w:tc>
          <w:tcPr>
            <w:tcW w:w="1843" w:type="dxa"/>
            <w:noWrap/>
          </w:tcPr>
          <w:p w14:paraId="008CFDAD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Онлайн ВКонтакте https://vk.com/helios_club</w:t>
            </w:r>
          </w:p>
        </w:tc>
        <w:tc>
          <w:tcPr>
            <w:tcW w:w="1985" w:type="dxa"/>
          </w:tcPr>
          <w:p w14:paraId="3BEC78D7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20.07.2020 – «Стрекоза»</w:t>
            </w:r>
          </w:p>
          <w:p w14:paraId="79E4A346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28.07.2020 – «Летучая мышь»</w:t>
            </w:r>
          </w:p>
          <w:p w14:paraId="5358B18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05.08.2020 – «Цветок лилия»</w:t>
            </w:r>
          </w:p>
          <w:p w14:paraId="0CA0A1FB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07.08.2020 – «Очки»</w:t>
            </w:r>
          </w:p>
          <w:p w14:paraId="0972C44C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11.08.2020</w:t>
            </w:r>
          </w:p>
          <w:p w14:paraId="12E14E3C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 - «Ромашка»</w:t>
            </w:r>
          </w:p>
        </w:tc>
        <w:tc>
          <w:tcPr>
            <w:tcW w:w="1591" w:type="dxa"/>
          </w:tcPr>
          <w:p w14:paraId="6883173B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25/662</w:t>
            </w:r>
          </w:p>
        </w:tc>
        <w:tc>
          <w:tcPr>
            <w:tcW w:w="2950" w:type="dxa"/>
          </w:tcPr>
          <w:p w14:paraId="081F1E8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В результате дети узнают все тонкости и техники использования 3</w:t>
            </w:r>
            <w:r w:rsidRPr="00A334EE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334EE">
              <w:rPr>
                <w:rFonts w:ascii="Times New Roman" w:hAnsi="Times New Roman" w:cs="Times New Roman"/>
                <w:bCs/>
              </w:rPr>
              <w:t xml:space="preserve"> ручки. По размещенным ВКонтакте шаблонам смогут создать новые для себя 3</w:t>
            </w:r>
            <w:r w:rsidRPr="00A334EE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A334EE">
              <w:rPr>
                <w:rFonts w:ascii="Times New Roman" w:hAnsi="Times New Roman" w:cs="Times New Roman"/>
                <w:bCs/>
              </w:rPr>
              <w:t xml:space="preserve"> модели различной сложности, которые можно использовать в качестве украшения интерьера. </w:t>
            </w:r>
          </w:p>
        </w:tc>
      </w:tr>
      <w:tr w:rsidR="004C242A" w:rsidRPr="00A334EE" w14:paraId="7D369A62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439BCB28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lastRenderedPageBreak/>
              <w:t xml:space="preserve">Занятия по 3д моделированию в </w:t>
            </w:r>
            <w:proofErr w:type="spellStart"/>
            <w:r w:rsidRPr="00A334EE">
              <w:rPr>
                <w:rFonts w:ascii="Times New Roman" w:hAnsi="Times New Roman" w:cs="Times New Roman"/>
                <w:bCs/>
              </w:rPr>
              <w:t>Tinkercad</w:t>
            </w:r>
            <w:proofErr w:type="spellEnd"/>
          </w:p>
        </w:tc>
        <w:tc>
          <w:tcPr>
            <w:tcW w:w="1843" w:type="dxa"/>
            <w:noWrap/>
          </w:tcPr>
          <w:p w14:paraId="4ACD9A71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Онлайн площадка ZOOM</w:t>
            </w:r>
          </w:p>
        </w:tc>
        <w:tc>
          <w:tcPr>
            <w:tcW w:w="1985" w:type="dxa"/>
          </w:tcPr>
          <w:p w14:paraId="4CAAC3E1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С 01.06.2020 по мере набора детей</w:t>
            </w:r>
          </w:p>
        </w:tc>
        <w:tc>
          <w:tcPr>
            <w:tcW w:w="1591" w:type="dxa"/>
          </w:tcPr>
          <w:p w14:paraId="4E297EFB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46/145</w:t>
            </w:r>
          </w:p>
        </w:tc>
        <w:tc>
          <w:tcPr>
            <w:tcW w:w="2950" w:type="dxa"/>
          </w:tcPr>
          <w:p w14:paraId="28F940C5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В результате выполнения всех заданий, несовершеннолетние научатся моделировать 3D объекты различной сложности в онлайн-сервисе </w:t>
            </w:r>
            <w:proofErr w:type="spellStart"/>
            <w:r w:rsidRPr="00A334EE">
              <w:rPr>
                <w:rFonts w:ascii="Times New Roman" w:hAnsi="Times New Roman" w:cs="Times New Roman"/>
                <w:bCs/>
              </w:rPr>
              <w:t>Тинкеркад</w:t>
            </w:r>
            <w:proofErr w:type="spellEnd"/>
            <w:r w:rsidRPr="00A334EE">
              <w:rPr>
                <w:rFonts w:ascii="Times New Roman" w:hAnsi="Times New Roman" w:cs="Times New Roman"/>
                <w:bCs/>
              </w:rPr>
              <w:t xml:space="preserve"> узнают основы графической среды </w:t>
            </w:r>
            <w:proofErr w:type="spellStart"/>
            <w:r w:rsidRPr="00A334EE">
              <w:rPr>
                <w:rFonts w:ascii="Times New Roman" w:hAnsi="Times New Roman" w:cs="Times New Roman"/>
                <w:bCs/>
              </w:rPr>
              <w:t>Tinkercad</w:t>
            </w:r>
            <w:proofErr w:type="spellEnd"/>
            <w:r w:rsidRPr="00A334EE">
              <w:rPr>
                <w:rFonts w:ascii="Times New Roman" w:hAnsi="Times New Roman" w:cs="Times New Roman"/>
                <w:bCs/>
              </w:rPr>
              <w:t xml:space="preserve">, структуру инструментальной оболочки </w:t>
            </w:r>
            <w:proofErr w:type="spellStart"/>
            <w:r w:rsidRPr="00A334EE">
              <w:rPr>
                <w:rFonts w:ascii="Times New Roman" w:hAnsi="Times New Roman" w:cs="Times New Roman"/>
                <w:bCs/>
              </w:rPr>
              <w:t>Tinkercad</w:t>
            </w:r>
            <w:proofErr w:type="spellEnd"/>
            <w:r w:rsidRPr="00A334E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4C242A" w:rsidRPr="00A334EE" w14:paraId="48E7A66C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32CD931E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Занятия по создаю презентаций</w:t>
            </w:r>
          </w:p>
        </w:tc>
        <w:tc>
          <w:tcPr>
            <w:tcW w:w="1843" w:type="dxa"/>
            <w:noWrap/>
          </w:tcPr>
          <w:p w14:paraId="1391C6E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Онлайн площадка ZOOM</w:t>
            </w:r>
          </w:p>
        </w:tc>
        <w:tc>
          <w:tcPr>
            <w:tcW w:w="1985" w:type="dxa"/>
          </w:tcPr>
          <w:p w14:paraId="5A897AEA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С 01.06.2020 по мере набора детей</w:t>
            </w:r>
          </w:p>
        </w:tc>
        <w:tc>
          <w:tcPr>
            <w:tcW w:w="1591" w:type="dxa"/>
          </w:tcPr>
          <w:p w14:paraId="673D56C5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40/132</w:t>
            </w:r>
          </w:p>
        </w:tc>
        <w:tc>
          <w:tcPr>
            <w:tcW w:w="2950" w:type="dxa"/>
          </w:tcPr>
          <w:p w14:paraId="3736B5C2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Дети узнают, как составить структуру презентации, создавать, редактировать, оформлять слайды, работать с фигурами, таблицами и изображениями, вставлять аудио и видео в презентацию. Познакомятся с основами дизайна презентаций и научатся оформлять их привлекательно. </w:t>
            </w:r>
          </w:p>
        </w:tc>
      </w:tr>
      <w:tr w:rsidR="004C242A" w:rsidRPr="00A334EE" w14:paraId="61D16087" w14:textId="77777777" w:rsidTr="0075689A">
        <w:trPr>
          <w:cantSplit/>
        </w:trPr>
        <w:tc>
          <w:tcPr>
            <w:tcW w:w="10274" w:type="dxa"/>
            <w:gridSpan w:val="6"/>
          </w:tcPr>
          <w:p w14:paraId="79E859FE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Развлекательный блок мероприятий</w:t>
            </w:r>
          </w:p>
        </w:tc>
      </w:tr>
      <w:tr w:rsidR="004C242A" w:rsidRPr="00A334EE" w14:paraId="447FF7F7" w14:textId="77777777" w:rsidTr="0075689A">
        <w:trPr>
          <w:gridAfter w:val="1"/>
          <w:wAfter w:w="67" w:type="dxa"/>
          <w:cantSplit/>
          <w:trHeight w:val="2055"/>
        </w:trPr>
        <w:tc>
          <w:tcPr>
            <w:tcW w:w="1838" w:type="dxa"/>
            <w:noWrap/>
          </w:tcPr>
          <w:p w14:paraId="3871139A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Разминка для ума 10+:</w:t>
            </w:r>
          </w:p>
          <w:p w14:paraId="6509DEB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- Шуточные вопросы</w:t>
            </w:r>
          </w:p>
          <w:p w14:paraId="46B3437E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- Загадки</w:t>
            </w:r>
          </w:p>
          <w:p w14:paraId="66310725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- Дополни стишок</w:t>
            </w:r>
          </w:p>
        </w:tc>
        <w:tc>
          <w:tcPr>
            <w:tcW w:w="1843" w:type="dxa"/>
            <w:noWrap/>
          </w:tcPr>
          <w:p w14:paraId="01EC167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Онлайн https://deti.molod86.ru</w:t>
            </w:r>
          </w:p>
        </w:tc>
        <w:tc>
          <w:tcPr>
            <w:tcW w:w="1985" w:type="dxa"/>
          </w:tcPr>
          <w:p w14:paraId="5927C9D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С 1.06.2020г.</w:t>
            </w:r>
          </w:p>
        </w:tc>
        <w:tc>
          <w:tcPr>
            <w:tcW w:w="1591" w:type="dxa"/>
          </w:tcPr>
          <w:p w14:paraId="667851A5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120/783</w:t>
            </w:r>
          </w:p>
        </w:tc>
        <w:tc>
          <w:tcPr>
            <w:tcW w:w="2950" w:type="dxa"/>
          </w:tcPr>
          <w:p w14:paraId="30E10B6C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Данный раздел информационного портала </w:t>
            </w:r>
            <w:r w:rsidRPr="00A334EE">
              <w:rPr>
                <w:rFonts w:ascii="Times New Roman" w:hAnsi="Times New Roman" w:cs="Times New Roman"/>
              </w:rPr>
              <w:t>для детей и родителей города Югорска</w:t>
            </w:r>
            <w:r w:rsidRPr="00A334EE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334EE">
                <w:rPr>
                  <w:rFonts w:ascii="Times New Roman" w:hAnsi="Times New Roman" w:cs="Times New Roman"/>
                  <w:u w:val="single"/>
                </w:rPr>
                <w:t>https://deti.molod86.ru/</w:t>
              </w:r>
            </w:hyperlink>
            <w:r w:rsidRPr="00A334E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334EE">
              <w:rPr>
                <w:rFonts w:ascii="Times New Roman" w:hAnsi="Times New Roman" w:cs="Times New Roman"/>
              </w:rPr>
              <w:t>поможет развеяться и поднять общую эрудицию ребенка.</w:t>
            </w:r>
          </w:p>
        </w:tc>
      </w:tr>
      <w:tr w:rsidR="004C242A" w:rsidRPr="00A334EE" w14:paraId="0E1364B6" w14:textId="77777777" w:rsidTr="0075689A">
        <w:trPr>
          <w:gridAfter w:val="1"/>
          <w:wAfter w:w="67" w:type="dxa"/>
          <w:cantSplit/>
          <w:trHeight w:val="3420"/>
        </w:trPr>
        <w:tc>
          <w:tcPr>
            <w:tcW w:w="1838" w:type="dxa"/>
            <w:noWrap/>
          </w:tcPr>
          <w:p w14:paraId="7C588E60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lastRenderedPageBreak/>
              <w:t>Новогодний фейерверк:</w:t>
            </w:r>
          </w:p>
          <w:p w14:paraId="6C5AFC4C" w14:textId="77777777" w:rsidR="004C242A" w:rsidRPr="00A334EE" w:rsidRDefault="004C242A" w:rsidP="004C242A">
            <w:pPr>
              <w:pStyle w:val="a3"/>
              <w:numPr>
                <w:ilvl w:val="0"/>
                <w:numId w:val="12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Опросы</w:t>
            </w:r>
          </w:p>
          <w:p w14:paraId="798DE086" w14:textId="77777777" w:rsidR="004C242A" w:rsidRPr="00A334EE" w:rsidRDefault="004C242A" w:rsidP="004C242A">
            <w:pPr>
              <w:pStyle w:val="a3"/>
              <w:numPr>
                <w:ilvl w:val="0"/>
                <w:numId w:val="12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Тесты</w:t>
            </w:r>
          </w:p>
          <w:p w14:paraId="52EB6AB1" w14:textId="77777777" w:rsidR="004C242A" w:rsidRPr="00A334EE" w:rsidRDefault="004C242A" w:rsidP="004C242A">
            <w:pPr>
              <w:pStyle w:val="a3"/>
              <w:numPr>
                <w:ilvl w:val="0"/>
                <w:numId w:val="12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Викторины</w:t>
            </w:r>
          </w:p>
          <w:p w14:paraId="2C68E570" w14:textId="77777777" w:rsidR="004C242A" w:rsidRPr="00A334EE" w:rsidRDefault="004C242A" w:rsidP="004C242A">
            <w:pPr>
              <w:pStyle w:val="a3"/>
              <w:numPr>
                <w:ilvl w:val="0"/>
                <w:numId w:val="12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Творческие задания</w:t>
            </w:r>
          </w:p>
          <w:p w14:paraId="4F36CB0F" w14:textId="77777777" w:rsidR="004C242A" w:rsidRPr="008E4FA0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</w:tcPr>
          <w:p w14:paraId="0418E255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Онлайн ВКонтакте https://vk.com/helios_club</w:t>
            </w:r>
          </w:p>
        </w:tc>
        <w:tc>
          <w:tcPr>
            <w:tcW w:w="1985" w:type="dxa"/>
          </w:tcPr>
          <w:p w14:paraId="49AF8F3A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 2020г.</w:t>
            </w:r>
          </w:p>
        </w:tc>
        <w:tc>
          <w:tcPr>
            <w:tcW w:w="1591" w:type="dxa"/>
          </w:tcPr>
          <w:p w14:paraId="6F166E52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2465</w:t>
            </w:r>
          </w:p>
        </w:tc>
        <w:tc>
          <w:tcPr>
            <w:tcW w:w="2950" w:type="dxa"/>
          </w:tcPr>
          <w:p w14:paraId="4A934037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4FA0">
              <w:rPr>
                <w:rFonts w:ascii="Times New Roman" w:hAnsi="Times New Roman" w:cs="Times New Roman"/>
                <w:bCs/>
              </w:rPr>
              <w:t>В результате новогоднего марафона дети совместно с родителями вспомнили новогодние традиции, фильмы, песни, мультфильмы, сказки, пословицы, историю появления праздника, познакомились с особенностями Дедов Морозов других стран, вместе выполняли творческие задания. Жители города Югорска интенсивно принимали участие во всех интерактивностях и самые активные были отмечены онлайн – дипломами.</w:t>
            </w:r>
          </w:p>
        </w:tc>
      </w:tr>
      <w:tr w:rsidR="004C242A" w:rsidRPr="00A334EE" w14:paraId="61D7AFF3" w14:textId="77777777" w:rsidTr="0075689A">
        <w:trPr>
          <w:cantSplit/>
        </w:trPr>
        <w:tc>
          <w:tcPr>
            <w:tcW w:w="10274" w:type="dxa"/>
            <w:gridSpan w:val="6"/>
          </w:tcPr>
          <w:p w14:paraId="190B4EB8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Творческий блок мероприятий</w:t>
            </w:r>
          </w:p>
        </w:tc>
      </w:tr>
      <w:tr w:rsidR="004C242A" w:rsidRPr="00A334EE" w14:paraId="01EFD56B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2A85E594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Турнир по компьютерной игре Minecraft «Дом моей мечты» </w:t>
            </w:r>
          </w:p>
        </w:tc>
        <w:tc>
          <w:tcPr>
            <w:tcW w:w="1843" w:type="dxa"/>
            <w:noWrap/>
          </w:tcPr>
          <w:p w14:paraId="6DC5329C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Онлайн </w:t>
            </w:r>
          </w:p>
        </w:tc>
        <w:tc>
          <w:tcPr>
            <w:tcW w:w="1985" w:type="dxa"/>
          </w:tcPr>
          <w:p w14:paraId="41336E54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1.06.2020г.</w:t>
            </w:r>
          </w:p>
        </w:tc>
        <w:tc>
          <w:tcPr>
            <w:tcW w:w="1591" w:type="dxa"/>
          </w:tcPr>
          <w:p w14:paraId="6D1C5678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4 участника </w:t>
            </w:r>
          </w:p>
          <w:p w14:paraId="732E1E25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/1108 </w:t>
            </w:r>
          </w:p>
          <w:p w14:paraId="4B4768A7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A334EE">
              <w:rPr>
                <w:rFonts w:ascii="Times New Roman" w:hAnsi="Times New Roman" w:cs="Times New Roman"/>
                <w:bCs/>
              </w:rPr>
              <w:t>проголо</w:t>
            </w:r>
            <w:proofErr w:type="spellEnd"/>
            <w:r w:rsidRPr="00A334EE">
              <w:rPr>
                <w:rFonts w:ascii="Times New Roman" w:hAnsi="Times New Roman" w:cs="Times New Roman"/>
                <w:bCs/>
              </w:rPr>
              <w:t>-совавших</w:t>
            </w:r>
            <w:proofErr w:type="gramEnd"/>
          </w:p>
        </w:tc>
        <w:tc>
          <w:tcPr>
            <w:tcW w:w="2950" w:type="dxa"/>
          </w:tcPr>
          <w:p w14:paraId="0D86A836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3д моделирование дома. Участники были награждены дипломами. Развитие воображения, трехмерного мышления. </w:t>
            </w:r>
          </w:p>
        </w:tc>
      </w:tr>
      <w:tr w:rsidR="004C242A" w:rsidRPr="00A334EE" w14:paraId="3B68D555" w14:textId="77777777" w:rsidTr="0075689A">
        <w:trPr>
          <w:cantSplit/>
        </w:trPr>
        <w:tc>
          <w:tcPr>
            <w:tcW w:w="10274" w:type="dxa"/>
            <w:gridSpan w:val="6"/>
          </w:tcPr>
          <w:p w14:paraId="68DB2D61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Спортивный блок мероприятий</w:t>
            </w:r>
          </w:p>
        </w:tc>
      </w:tr>
      <w:tr w:rsidR="004C242A" w:rsidRPr="00A334EE" w14:paraId="3316D9A0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3FCCE85C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lastRenderedPageBreak/>
              <w:t xml:space="preserve">«Югорская киберспортивная арена» </w:t>
            </w:r>
          </w:p>
        </w:tc>
        <w:tc>
          <w:tcPr>
            <w:tcW w:w="1843" w:type="dxa"/>
            <w:noWrap/>
          </w:tcPr>
          <w:p w14:paraId="32FADA07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Онлайн https://vk.com/yka86</w:t>
            </w:r>
          </w:p>
        </w:tc>
        <w:tc>
          <w:tcPr>
            <w:tcW w:w="1985" w:type="dxa"/>
          </w:tcPr>
          <w:p w14:paraId="5C8B18C1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5,12,19,26,27 июня 2020г. и 28,29 августа 2020г.</w:t>
            </w:r>
          </w:p>
        </w:tc>
        <w:tc>
          <w:tcPr>
            <w:tcW w:w="1591" w:type="dxa"/>
          </w:tcPr>
          <w:p w14:paraId="5F4198A0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70/ более 4000</w:t>
            </w:r>
          </w:p>
        </w:tc>
        <w:tc>
          <w:tcPr>
            <w:tcW w:w="2950" w:type="dxa"/>
          </w:tcPr>
          <w:p w14:paraId="72891D45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«Югорская киберспортивная арена» является актуальным и современным подходом в организации свободного времени у детей и подростков.</w:t>
            </w:r>
          </w:p>
          <w:p w14:paraId="1134D688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Молодежь, занимающаяся киберспортом обладает рядом личностных качеств: умение уверенной использовать персональный компьютер, осуществлять его настройку, разбираться в его характеристиках и необходимых требованиях для использования не только в играх, но в другом программном обеспечении. Командная игра в киберспорте прививает умения как организовывать команду, так и выполнять порученные указания.</w:t>
            </w:r>
          </w:p>
        </w:tc>
      </w:tr>
      <w:tr w:rsidR="004C242A" w:rsidRPr="00A334EE" w14:paraId="51D0347A" w14:textId="77777777" w:rsidTr="0075689A">
        <w:trPr>
          <w:cantSplit/>
        </w:trPr>
        <w:tc>
          <w:tcPr>
            <w:tcW w:w="10274" w:type="dxa"/>
            <w:gridSpan w:val="6"/>
          </w:tcPr>
          <w:p w14:paraId="0EA7AE23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34EE">
              <w:rPr>
                <w:rFonts w:ascii="Times New Roman" w:hAnsi="Times New Roman" w:cs="Times New Roman"/>
              </w:rPr>
              <w:t>Социально-профилактический блок</w:t>
            </w:r>
          </w:p>
        </w:tc>
      </w:tr>
      <w:tr w:rsidR="004C242A" w:rsidRPr="00A334EE" w14:paraId="30B56483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3B7A1C44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lastRenderedPageBreak/>
              <w:t>Рубрика «Безопасность»</w:t>
            </w:r>
          </w:p>
          <w:p w14:paraId="569B1E6A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noWrap/>
          </w:tcPr>
          <w:p w14:paraId="17EAADD0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https://deti.molod86.ru</w:t>
            </w:r>
          </w:p>
        </w:tc>
        <w:tc>
          <w:tcPr>
            <w:tcW w:w="1985" w:type="dxa"/>
          </w:tcPr>
          <w:p w14:paraId="211ACE38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С 1.06.2020г.</w:t>
            </w:r>
          </w:p>
        </w:tc>
        <w:tc>
          <w:tcPr>
            <w:tcW w:w="1591" w:type="dxa"/>
          </w:tcPr>
          <w:p w14:paraId="1C660307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Прошли тестирование</w:t>
            </w:r>
          </w:p>
          <w:p w14:paraId="108EDE5D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 xml:space="preserve"> 98 </w:t>
            </w:r>
            <w:proofErr w:type="gramStart"/>
            <w:r w:rsidRPr="00A334EE">
              <w:rPr>
                <w:rFonts w:ascii="Times New Roman" w:hAnsi="Times New Roman" w:cs="Times New Roman"/>
                <w:bCs/>
              </w:rPr>
              <w:t>человек./</w:t>
            </w:r>
            <w:proofErr w:type="gramEnd"/>
            <w:r w:rsidRPr="00A334EE">
              <w:rPr>
                <w:rFonts w:ascii="Times New Roman" w:hAnsi="Times New Roman" w:cs="Times New Roman"/>
                <w:bCs/>
              </w:rPr>
              <w:t xml:space="preserve"> 205 просмотров</w:t>
            </w:r>
          </w:p>
        </w:tc>
        <w:tc>
          <w:tcPr>
            <w:tcW w:w="2950" w:type="dxa"/>
          </w:tcPr>
          <w:p w14:paraId="53F55FD0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57382922"/>
            <w:r w:rsidRPr="00A334EE">
              <w:rPr>
                <w:rFonts w:ascii="Times New Roman" w:hAnsi="Times New Roman" w:cs="Times New Roman"/>
                <w:bCs/>
              </w:rPr>
              <w:t>Обучающие видео по формированию стойкого непринятия идеологии экстремизма</w:t>
            </w:r>
            <w:r w:rsidRPr="00A334EE">
              <w:rPr>
                <w:rFonts w:ascii="Times New Roman" w:hAnsi="Times New Roman" w:cs="Times New Roman"/>
              </w:rPr>
              <w:t xml:space="preserve"> </w:t>
            </w:r>
            <w:r w:rsidRPr="00A334EE">
              <w:rPr>
                <w:rFonts w:ascii="Times New Roman" w:hAnsi="Times New Roman" w:cs="Times New Roman"/>
                <w:bCs/>
              </w:rPr>
              <w:t>межличностных отношений.</w:t>
            </w:r>
          </w:p>
          <w:p w14:paraId="07699A17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Тест «Информационная безопасность в сети Интернет» для детей.</w:t>
            </w:r>
          </w:p>
          <w:p w14:paraId="79490A91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Памятки для детей по информационной безопасности.</w:t>
            </w:r>
          </w:p>
          <w:p w14:paraId="02274EF2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Тест «Информационная безопасность в сети Интернет» для родителей</w:t>
            </w:r>
          </w:p>
          <w:p w14:paraId="390C4D8A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Памятки для родителей по информационной безопасности</w:t>
            </w:r>
          </w:p>
          <w:p w14:paraId="280786BF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Правила поведения на воде</w:t>
            </w:r>
          </w:p>
          <w:p w14:paraId="43C90F2D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Правила дорожного движения для детей</w:t>
            </w:r>
          </w:p>
          <w:p w14:paraId="1357F742" w14:textId="77777777" w:rsidR="004C242A" w:rsidRPr="00A334EE" w:rsidRDefault="004C242A" w:rsidP="004C242A">
            <w:pPr>
              <w:numPr>
                <w:ilvl w:val="0"/>
                <w:numId w:val="9"/>
              </w:numPr>
              <w:spacing w:line="360" w:lineRule="auto"/>
              <w:ind w:left="286" w:hanging="286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Обучающее видео по интернет-безопасности</w:t>
            </w:r>
            <w:bookmarkEnd w:id="2"/>
          </w:p>
        </w:tc>
      </w:tr>
      <w:tr w:rsidR="004C242A" w:rsidRPr="00A334EE" w14:paraId="0AE79D9B" w14:textId="77777777" w:rsidTr="0075689A">
        <w:trPr>
          <w:cantSplit/>
        </w:trPr>
        <w:tc>
          <w:tcPr>
            <w:tcW w:w="10274" w:type="dxa"/>
            <w:gridSpan w:val="6"/>
            <w:noWrap/>
          </w:tcPr>
          <w:p w14:paraId="39DDBEA5" w14:textId="77777777" w:rsidR="004C242A" w:rsidRPr="00A334EE" w:rsidRDefault="004C242A" w:rsidP="007568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Санитарный, оздоровительно-просветительский блок</w:t>
            </w:r>
          </w:p>
        </w:tc>
      </w:tr>
      <w:tr w:rsidR="004C242A" w:rsidRPr="00A334EE" w14:paraId="21B43E8C" w14:textId="77777777" w:rsidTr="0075689A">
        <w:trPr>
          <w:gridAfter w:val="1"/>
          <w:wAfter w:w="67" w:type="dxa"/>
          <w:cantSplit/>
        </w:trPr>
        <w:tc>
          <w:tcPr>
            <w:tcW w:w="1838" w:type="dxa"/>
            <w:noWrap/>
          </w:tcPr>
          <w:p w14:paraId="7295F8BB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Профилактика covid-19</w:t>
            </w:r>
          </w:p>
        </w:tc>
        <w:tc>
          <w:tcPr>
            <w:tcW w:w="1843" w:type="dxa"/>
            <w:noWrap/>
          </w:tcPr>
          <w:p w14:paraId="7E740B53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https://deti.molod86.ru</w:t>
            </w:r>
          </w:p>
        </w:tc>
        <w:tc>
          <w:tcPr>
            <w:tcW w:w="1985" w:type="dxa"/>
          </w:tcPr>
          <w:p w14:paraId="44E376D9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С 1.06.2020г.</w:t>
            </w:r>
          </w:p>
        </w:tc>
        <w:tc>
          <w:tcPr>
            <w:tcW w:w="1591" w:type="dxa"/>
          </w:tcPr>
          <w:p w14:paraId="65533ADF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107/107 просмотров</w:t>
            </w:r>
          </w:p>
        </w:tc>
        <w:tc>
          <w:tcPr>
            <w:tcW w:w="2950" w:type="dxa"/>
          </w:tcPr>
          <w:p w14:paraId="45066743" w14:textId="77777777" w:rsidR="004C242A" w:rsidRPr="00A334EE" w:rsidRDefault="004C242A" w:rsidP="0075689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34EE">
              <w:rPr>
                <w:rFonts w:ascii="Times New Roman" w:hAnsi="Times New Roman" w:cs="Times New Roman"/>
                <w:bCs/>
              </w:rPr>
              <w:t>Обучающее видео по профилактике covid-19</w:t>
            </w:r>
          </w:p>
        </w:tc>
      </w:tr>
      <w:bookmarkEnd w:id="1"/>
    </w:tbl>
    <w:p w14:paraId="1585DA24" w14:textId="77777777" w:rsidR="004C242A" w:rsidRDefault="004C242A" w:rsidP="004C2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DDA44" w14:textId="40594E97" w:rsidR="004C242A" w:rsidRPr="00A04F93" w:rsidRDefault="004C242A" w:rsidP="000E7E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F93">
        <w:rPr>
          <w:rFonts w:ascii="Times New Roman" w:hAnsi="Times New Roman" w:cs="Times New Roman"/>
          <w:sz w:val="24"/>
          <w:szCs w:val="24"/>
        </w:rPr>
        <w:t>В процессе реализации данной программы применялись перспективные формы и методы организации работы с несовершеннолетними участниками мероприятий онлайн:</w:t>
      </w:r>
    </w:p>
    <w:p w14:paraId="6B4B2A7B" w14:textId="77777777" w:rsidR="004C242A" w:rsidRPr="00A04F93" w:rsidRDefault="004C242A" w:rsidP="004C242A">
      <w:pPr>
        <w:numPr>
          <w:ilvl w:val="0"/>
          <w:numId w:val="8"/>
        </w:numPr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онлайн занятия технической направленности на площадке 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04F93">
        <w:rPr>
          <w:rFonts w:ascii="Times New Roman" w:hAnsi="Times New Roman" w:cs="Times New Roman"/>
          <w:sz w:val="24"/>
          <w:szCs w:val="24"/>
        </w:rPr>
        <w:t xml:space="preserve"> с использованием онлайн редактора по 3D моделированию –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>, и программы PowerPoint для создания презентаций;</w:t>
      </w:r>
    </w:p>
    <w:p w14:paraId="3DA9B156" w14:textId="77777777" w:rsidR="004C242A" w:rsidRPr="00A04F93" w:rsidRDefault="004C242A" w:rsidP="004C242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lastRenderedPageBreak/>
        <w:t>видео инструктажи по безопасности, размещенные на Информационном портале для детей и родителей города Югорска https://deti.molod86.ru/;</w:t>
      </w:r>
    </w:p>
    <w:p w14:paraId="32050570" w14:textId="77777777" w:rsidR="004C242A" w:rsidRPr="00A04F93" w:rsidRDefault="004C242A" w:rsidP="004C242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наглядный материал в виде памяток и правил размещенные на Информационном портале для детей и родителей города Югорска </w:t>
      </w:r>
      <w:hyperlink r:id="rId10" w:history="1">
        <w:r w:rsidRPr="00A04F9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https://deti.molod86.ru/</w:t>
        </w:r>
      </w:hyperlink>
      <w:r w:rsidRPr="00A04F93">
        <w:rPr>
          <w:rFonts w:ascii="Times New Roman" w:hAnsi="Times New Roman" w:cs="Times New Roman"/>
          <w:sz w:val="24"/>
          <w:szCs w:val="24"/>
        </w:rPr>
        <w:t xml:space="preserve"> и ВКонтакте https://vk.com/helios_club;</w:t>
      </w:r>
    </w:p>
    <w:p w14:paraId="05AE6153" w14:textId="77777777" w:rsidR="004C242A" w:rsidRPr="00A04F93" w:rsidRDefault="004C242A" w:rsidP="004C242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видео мастер-классы по рисованию 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ручкой и паперкрафту (3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моделирование из бумаги);</w:t>
      </w:r>
    </w:p>
    <w:p w14:paraId="0DD85325" w14:textId="77777777" w:rsidR="004C242A" w:rsidRPr="00A04F93" w:rsidRDefault="004C242A" w:rsidP="004C242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онлайн тесты на эрудицию и общие знания;</w:t>
      </w:r>
    </w:p>
    <w:p w14:paraId="3EFA6970" w14:textId="77777777" w:rsidR="004C242A" w:rsidRPr="00A04F93" w:rsidRDefault="004C242A" w:rsidP="004C242A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онлайн конкурсы по 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моделированию с использованием популярной детской игры Minecraft;</w:t>
      </w:r>
    </w:p>
    <w:p w14:paraId="27ABD3F7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Успешная реализация Программы реш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A04F93">
        <w:rPr>
          <w:rFonts w:ascii="Times New Roman" w:hAnsi="Times New Roman" w:cs="Times New Roman"/>
          <w:sz w:val="24"/>
          <w:szCs w:val="24"/>
        </w:rPr>
        <w:t xml:space="preserve"> ряда важнейших задач и 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A04F93">
        <w:rPr>
          <w:rFonts w:ascii="Times New Roman" w:hAnsi="Times New Roman" w:cs="Times New Roman"/>
          <w:sz w:val="24"/>
          <w:szCs w:val="24"/>
        </w:rPr>
        <w:t xml:space="preserve"> возможность участникам онлайн мероприятий:</w:t>
      </w:r>
    </w:p>
    <w:p w14:paraId="05EF8240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приобрести опыт общения со сверстниками; </w:t>
      </w:r>
    </w:p>
    <w:p w14:paraId="50648AB8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исключить рецидивы правонарушений;</w:t>
      </w:r>
    </w:p>
    <w:p w14:paraId="3C2A9AE6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получить знания по работе в онлайн редакторе по 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моделированию –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>, в программе PowerPoint для создания презентаций;</w:t>
      </w:r>
    </w:p>
    <w:p w14:paraId="49852C2A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получить новые знания и умения;</w:t>
      </w:r>
    </w:p>
    <w:p w14:paraId="14FC3375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использовать ресурсы </w:t>
      </w:r>
      <w:bookmarkStart w:id="3" w:name="_Hlk57196034"/>
      <w:r w:rsidRPr="00A04F93">
        <w:rPr>
          <w:rFonts w:ascii="Times New Roman" w:hAnsi="Times New Roman" w:cs="Times New Roman"/>
          <w:sz w:val="24"/>
          <w:szCs w:val="24"/>
        </w:rPr>
        <w:t>Информационного портала для детей и родителей города Югорска https://deti.molod86.ru/</w:t>
      </w:r>
      <w:bookmarkEnd w:id="3"/>
      <w:r w:rsidRPr="00A04F93">
        <w:rPr>
          <w:rFonts w:ascii="Times New Roman" w:hAnsi="Times New Roman" w:cs="Times New Roman"/>
          <w:sz w:val="24"/>
          <w:szCs w:val="24"/>
        </w:rPr>
        <w:t xml:space="preserve"> для реализации досугово-образовательной деятельности;</w:t>
      </w:r>
    </w:p>
    <w:p w14:paraId="2A4ECE12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получить положительный эмоциональный заряд в целом от участия в мероприятиях;</w:t>
      </w:r>
    </w:p>
    <w:p w14:paraId="2C4455B7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реализовать себя в трудовой деятельности;</w:t>
      </w:r>
    </w:p>
    <w:p w14:paraId="54992AC4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улучшить своё материальное положение;</w:t>
      </w:r>
    </w:p>
    <w:p w14:paraId="130A8084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получить знания по профессиональной ориентации, с использованием компьютерных технологий;</w:t>
      </w:r>
    </w:p>
    <w:p w14:paraId="14F0FD3B" w14:textId="77777777" w:rsidR="004C242A" w:rsidRPr="00A04F93" w:rsidRDefault="004C242A" w:rsidP="004C242A">
      <w:pPr>
        <w:numPr>
          <w:ilvl w:val="0"/>
          <w:numId w:val="7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повысить информационную компетенцию в сфере кибербезопасности несовершеннолетних.</w:t>
      </w:r>
    </w:p>
    <w:p w14:paraId="4456199E" w14:textId="77777777" w:rsidR="004C242A" w:rsidRPr="00C72B20" w:rsidRDefault="004C242A" w:rsidP="004C242A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Theme="majorEastAsia" w:hAnsi="Times New Roman" w:cstheme="majorBidi"/>
          <w:bCs/>
          <w:sz w:val="24"/>
          <w:szCs w:val="32"/>
        </w:rPr>
      </w:pPr>
      <w:bookmarkStart w:id="4" w:name="_Toc57385353"/>
      <w:r w:rsidRPr="00C72B20">
        <w:rPr>
          <w:rFonts w:ascii="Times New Roman" w:eastAsiaTheme="majorEastAsia" w:hAnsi="Times New Roman" w:cstheme="majorBidi"/>
          <w:bCs/>
          <w:sz w:val="24"/>
          <w:szCs w:val="32"/>
        </w:rPr>
        <w:t>Информационно – методическое обеспечение</w:t>
      </w:r>
      <w:bookmarkEnd w:id="4"/>
    </w:p>
    <w:p w14:paraId="362199B1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методические разработки по проведению онлайн занятий по 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моделированию и созданию презентаций;</w:t>
      </w:r>
    </w:p>
    <w:p w14:paraId="4211E63B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материалы по содержанию тестов и разминок для ума (шуточные вопросы и загадки);</w:t>
      </w:r>
    </w:p>
    <w:p w14:paraId="43BA317C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lastRenderedPageBreak/>
        <w:t>Обучающие видео по формированию стойкого непринятия идеологии экстремизма;</w:t>
      </w:r>
    </w:p>
    <w:p w14:paraId="590949E5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Тест «Информационная безопасность в сети Интернет» для детей;</w:t>
      </w:r>
    </w:p>
    <w:p w14:paraId="5464CCF4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Памятки для детей по информационной безопасности;</w:t>
      </w:r>
    </w:p>
    <w:p w14:paraId="3A1782A9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Тест «Информационная безопасность в сети Интернет» для родителей;</w:t>
      </w:r>
    </w:p>
    <w:p w14:paraId="32FC54F4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Памятки для родителей по информационной безопасности;</w:t>
      </w:r>
    </w:p>
    <w:p w14:paraId="1553DA07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Правила поведения на воде;</w:t>
      </w:r>
    </w:p>
    <w:p w14:paraId="4CDFF9A9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Обучающее видео по профилактике covid-19;</w:t>
      </w:r>
    </w:p>
    <w:p w14:paraId="4779AE4C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Правила дорожного движения для детей;</w:t>
      </w:r>
    </w:p>
    <w:p w14:paraId="222074A6" w14:textId="77777777" w:rsidR="004C242A" w:rsidRPr="00A04F93" w:rsidRDefault="004C242A" w:rsidP="004C242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Обучающее видео по интернет-безопасности.</w:t>
      </w:r>
    </w:p>
    <w:p w14:paraId="5227D261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Для успешной реализации программы рабочее место участника Программы и специалиста мультимедийного агентства оборудовано компьютером и компьютерной периферией: веб-камерой, микрофоном, аудиоколонками и (или) наушниками, принтером, а также телефоном, 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ручкой и пластиком, цветной бумагой, клеем и ножницами.</w:t>
      </w:r>
    </w:p>
    <w:p w14:paraId="5CBEB76A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На компьютерах должно быть обеспечен доступ в Интернет и установлено программное обеспечение необходимое для осуществления мероприятий:</w:t>
      </w:r>
    </w:p>
    <w:p w14:paraId="1B8F5818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>– антивирус, «офисный» пакет, графический, видео-, звуковой редактор;</w:t>
      </w:r>
    </w:p>
    <w:p w14:paraId="65334A7D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– в соответствии с изучаемыми мини – курсами: программа 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A04F93">
        <w:rPr>
          <w:rFonts w:ascii="Times New Roman" w:hAnsi="Times New Roman" w:cs="Times New Roman"/>
          <w:sz w:val="24"/>
          <w:szCs w:val="24"/>
        </w:rPr>
        <w:t xml:space="preserve"> для создания презентаций, регистрация на онлайн-сервере </w:t>
      </w:r>
      <w:proofErr w:type="spellStart"/>
      <w:r w:rsidRPr="00A04F93">
        <w:rPr>
          <w:rFonts w:ascii="Times New Roman" w:hAnsi="Times New Roman" w:cs="Times New Roman"/>
          <w:sz w:val="24"/>
          <w:szCs w:val="24"/>
          <w:lang w:val="en-US"/>
        </w:rPr>
        <w:t>TinkerCad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 для 3</w:t>
      </w:r>
      <w:r w:rsidRPr="00A04F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04F93">
        <w:rPr>
          <w:rFonts w:ascii="Times New Roman" w:hAnsi="Times New Roman" w:cs="Times New Roman"/>
          <w:sz w:val="24"/>
          <w:szCs w:val="24"/>
        </w:rPr>
        <w:t xml:space="preserve"> моделирования, регистрация в соответствующих играх по кибертурнирам.</w:t>
      </w:r>
    </w:p>
    <w:p w14:paraId="7BBD78F8" w14:textId="77777777" w:rsidR="004C242A" w:rsidRPr="00A04F93" w:rsidRDefault="004C242A" w:rsidP="004C2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93">
        <w:rPr>
          <w:rFonts w:ascii="Times New Roman" w:hAnsi="Times New Roman" w:cs="Times New Roman"/>
          <w:sz w:val="24"/>
          <w:szCs w:val="24"/>
        </w:rPr>
        <w:t xml:space="preserve">Для обсуждения итогов реализации Программы и выражения мнения об удовлетворенности качеством предоставляемых услуг создана группа «Мультимедийное агентство» в </w:t>
      </w:r>
      <w:proofErr w:type="spellStart"/>
      <w:r w:rsidRPr="00A04F93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A04F93">
        <w:rPr>
          <w:rFonts w:ascii="Times New Roman" w:hAnsi="Times New Roman" w:cs="Times New Roman"/>
          <w:sz w:val="24"/>
          <w:szCs w:val="24"/>
        </w:rPr>
        <w:t xml:space="preserve"> для связи с родителями, группа в социальной сети ВК, где родители и подростки могут оставить свои отзывы. Создана форма обратной связи на сайте </w:t>
      </w:r>
      <w:hyperlink r:id="rId11" w:history="1">
        <w:r w:rsidRPr="00A04F9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https://deti.molod86.ru/</w:t>
        </w:r>
      </w:hyperlink>
      <w:r w:rsidRPr="00A04F93">
        <w:rPr>
          <w:rFonts w:ascii="Times New Roman" w:hAnsi="Times New Roman" w:cs="Times New Roman"/>
          <w:sz w:val="24"/>
          <w:szCs w:val="24"/>
        </w:rPr>
        <w:t xml:space="preserve"> - Информационный портал для детей и родителей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1D245" w14:textId="77777777" w:rsidR="003653D5" w:rsidRPr="003653D5" w:rsidRDefault="003653D5" w:rsidP="00B039B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53D5">
        <w:rPr>
          <w:rFonts w:ascii="Times New Roman" w:hAnsi="Times New Roman" w:cs="Times New Roman"/>
          <w:sz w:val="24"/>
          <w:szCs w:val="24"/>
        </w:rPr>
        <w:t xml:space="preserve">В 2020г. программы мультимедийного агентства подавались на Всероссийский и окружной конкурсы. </w:t>
      </w:r>
    </w:p>
    <w:tbl>
      <w:tblPr>
        <w:tblStyle w:val="a4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6"/>
        <w:gridCol w:w="3934"/>
        <w:gridCol w:w="3260"/>
        <w:gridCol w:w="2126"/>
      </w:tblGrid>
      <w:tr w:rsidR="003653D5" w14:paraId="2B1EDA61" w14:textId="77777777" w:rsidTr="00C00660">
        <w:tc>
          <w:tcPr>
            <w:tcW w:w="456" w:type="dxa"/>
          </w:tcPr>
          <w:p w14:paraId="504C9F78" w14:textId="77777777" w:rsidR="003653D5" w:rsidRPr="00E8094A" w:rsidRDefault="003653D5" w:rsidP="0075689A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4" w:type="dxa"/>
          </w:tcPr>
          <w:p w14:paraId="268EA8EB" w14:textId="77777777" w:rsidR="003653D5" w:rsidRPr="00E8094A" w:rsidRDefault="003653D5" w:rsidP="0075689A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14:paraId="49F30F8B" w14:textId="77777777" w:rsidR="003653D5" w:rsidRPr="00E8094A" w:rsidRDefault="003653D5" w:rsidP="0075689A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26" w:type="dxa"/>
          </w:tcPr>
          <w:p w14:paraId="0CA82EFA" w14:textId="77777777" w:rsidR="003653D5" w:rsidRDefault="003653D5" w:rsidP="0075689A">
            <w:pPr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53D5" w14:paraId="5DC2C5C1" w14:textId="77777777" w:rsidTr="00C00660">
        <w:tc>
          <w:tcPr>
            <w:tcW w:w="456" w:type="dxa"/>
          </w:tcPr>
          <w:p w14:paraId="59AC7F7F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14:paraId="49A4172F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B">
              <w:rPr>
                <w:rFonts w:ascii="Times New Roman" w:hAnsi="Times New Roman" w:cs="Times New Roman"/>
                <w:sz w:val="24"/>
                <w:szCs w:val="24"/>
              </w:rPr>
              <w:t>Седьмо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A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0A0B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A0A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программ и методических материалов организаций отдыха детей и их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лагеря труда и отдыха для подростков.</w:t>
            </w:r>
          </w:p>
        </w:tc>
        <w:tc>
          <w:tcPr>
            <w:tcW w:w="3260" w:type="dxa"/>
          </w:tcPr>
          <w:p w14:paraId="371A3D11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2126" w:type="dxa"/>
          </w:tcPr>
          <w:p w14:paraId="04A58A99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B">
              <w:rPr>
                <w:rFonts w:ascii="Times New Roman" w:hAnsi="Times New Roman" w:cs="Times New Roman"/>
                <w:sz w:val="24"/>
                <w:szCs w:val="24"/>
              </w:rPr>
              <w:t>Митрофанова С.В.</w:t>
            </w:r>
          </w:p>
        </w:tc>
      </w:tr>
      <w:tr w:rsidR="003653D5" w14:paraId="437CF686" w14:textId="77777777" w:rsidTr="00C00660">
        <w:tc>
          <w:tcPr>
            <w:tcW w:w="456" w:type="dxa"/>
          </w:tcPr>
          <w:p w14:paraId="14296378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14:paraId="12D9AAB8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DA">
              <w:rPr>
                <w:rFonts w:ascii="Times New Roman" w:hAnsi="Times New Roman" w:cs="Times New Roman"/>
                <w:sz w:val="24"/>
                <w:szCs w:val="24"/>
              </w:rPr>
              <w:t>Конкурс на лучшую программу для досуга и занятости детей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  <w:r w:rsidRPr="003A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7A">
              <w:rPr>
                <w:rFonts w:ascii="Times New Roman" w:hAnsi="Times New Roman" w:cs="Times New Roman"/>
                <w:sz w:val="24"/>
                <w:szCs w:val="24"/>
              </w:rPr>
              <w:t xml:space="preserve">досуга и занятости детей </w:t>
            </w:r>
            <w:r w:rsidRPr="00206BEB">
              <w:rPr>
                <w:rFonts w:ascii="Times New Roman" w:hAnsi="Times New Roman" w:cs="Times New Roman"/>
                <w:sz w:val="24"/>
                <w:szCs w:val="24"/>
              </w:rPr>
              <w:t>«Цифровое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3770A31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B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14:paraId="48CEE03A" w14:textId="77777777" w:rsidR="003653D5" w:rsidRDefault="003653D5" w:rsidP="0075689A">
            <w:pPr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С.В.</w:t>
            </w:r>
          </w:p>
        </w:tc>
      </w:tr>
    </w:tbl>
    <w:p w14:paraId="7B1AF20C" w14:textId="2AEA87F5" w:rsidR="000C3E4B" w:rsidRDefault="000C3E4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6E8B5D" w14:textId="7BAAA129" w:rsidR="00B039BA" w:rsidRDefault="00B039BA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5ACE3" w14:textId="186B7554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0E92F" w14:textId="057EAFD5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2C2650" w14:textId="00C6C427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5FADA9" w14:textId="45960DA7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969C22" w14:textId="34F07D5F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06881F" w14:textId="5AA0C23C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4861BE" w14:textId="47DAB015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A1EB59" w14:textId="7DCE8760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2C6A1A" w14:textId="7DEF6DF0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99230" w14:textId="384A1AF9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98CA4" w14:textId="39951C50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BED66" w14:textId="4F7F2EB5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FA8A0" w14:textId="0864D7EC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C2B63" w14:textId="10D946B7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7A9479" w14:textId="4B9ED66D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94DFCD" w14:textId="155A8AE6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8F61B6" w14:textId="10A459E3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919FB" w14:textId="3A0674B8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B89C13" w14:textId="59484796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EF38A8" w14:textId="285D65D7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18B6A9" w14:textId="292424CC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A470D0" w14:textId="4188B913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30DBC1" w14:textId="2E6B4A64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11988C" w14:textId="6F1611DE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B857C7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C4BB49" w14:textId="77777777" w:rsidR="000C3E4B" w:rsidRDefault="000C3E4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51B2EA" w14:textId="77777777" w:rsidR="007D3067" w:rsidRPr="00E67E71" w:rsidRDefault="005726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25E70" w:rsidRPr="00E67E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067" w:rsidRPr="00E67E7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02499B38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D46F82" w14:textId="77777777" w:rsidR="008A528B" w:rsidRDefault="008A528B" w:rsidP="0000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Мультимедийное агентство располагается в здании МАУ «Молодежный центр «Гелиос» на втором этаже и занимает площадь в 171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1634" w:tblpY="89"/>
        <w:tblW w:w="9351" w:type="dxa"/>
        <w:tblInd w:w="0" w:type="dxa"/>
        <w:tblLook w:val="04A0" w:firstRow="1" w:lastRow="0" w:firstColumn="1" w:lastColumn="0" w:noHBand="0" w:noVBand="1"/>
      </w:tblPr>
      <w:tblGrid>
        <w:gridCol w:w="561"/>
        <w:gridCol w:w="7372"/>
        <w:gridCol w:w="1418"/>
      </w:tblGrid>
      <w:tr w:rsidR="008A528B" w14:paraId="4117DCD1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C8F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641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1D8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Площадь</w:t>
            </w:r>
          </w:p>
          <w:p w14:paraId="11AD516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8A528B" w14:paraId="2CCC3FC2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AF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01FD" w14:textId="21A35586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Кабинет № 21</w:t>
            </w:r>
            <w:r w:rsidR="00F5767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Компьютерный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2E7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50,2</w:t>
            </w:r>
          </w:p>
        </w:tc>
      </w:tr>
      <w:tr w:rsidR="008A528B" w14:paraId="663A1AA2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B59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3475" w14:textId="3E25CFA4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Кабинет № 21</w:t>
            </w:r>
            <w:r w:rsidR="00F5767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Конструкторский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FF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51,9</w:t>
            </w:r>
          </w:p>
        </w:tc>
      </w:tr>
      <w:tr w:rsidR="008A528B" w14:paraId="7C687D6C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974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BA16" w14:textId="2E85421A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Кабинет № 21</w:t>
            </w:r>
            <w:r w:rsidR="00F57675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Технический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A22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36,1</w:t>
            </w:r>
          </w:p>
        </w:tc>
      </w:tr>
      <w:tr w:rsidR="008A528B" w14:paraId="2C98743E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99B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BE8C" w14:textId="77777777" w:rsidR="008A528B" w:rsidRDefault="008A528B" w:rsidP="00001B0E">
            <w:pPr>
              <w:spacing w:before="0" w:line="360" w:lineRule="auto"/>
              <w:ind w:left="3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DC2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4,5</w:t>
            </w:r>
          </w:p>
        </w:tc>
      </w:tr>
      <w:tr w:rsidR="008A528B" w14:paraId="64C4B7D0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465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4CF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Туалетная комната для мальчиков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DBE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1,8</w:t>
            </w:r>
          </w:p>
        </w:tc>
      </w:tr>
      <w:tr w:rsidR="008A528B" w14:paraId="5AF9D604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808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80D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Туалетная комната для девочек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3C88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1,5</w:t>
            </w:r>
          </w:p>
        </w:tc>
      </w:tr>
      <w:tr w:rsidR="008A528B" w14:paraId="6BF5D8C6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4287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FE2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Серверная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29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16,5</w:t>
            </w:r>
          </w:p>
        </w:tc>
      </w:tr>
      <w:tr w:rsidR="008A528B" w14:paraId="1E116506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18A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1F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C0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11,8</w:t>
            </w:r>
          </w:p>
        </w:tc>
      </w:tr>
    </w:tbl>
    <w:p w14:paraId="1C5D6568" w14:textId="77777777" w:rsidR="008A528B" w:rsidRDefault="008A528B" w:rsidP="0000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081289" w14:textId="77777777" w:rsidR="008A528B" w:rsidRDefault="008A528B" w:rsidP="0000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входе в МАУ «МЦ «Гелиос» имеется велопарковка. Ведется видеонаблюдение как снаружи здания, так и в кабинетах мультимедийного агентства.</w:t>
      </w:r>
      <w:r w:rsidRPr="000B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кабинеты имеют выход в Интернет и связаны локальной сетью.</w:t>
      </w:r>
    </w:p>
    <w:p w14:paraId="3EBBDDBF" w14:textId="77777777" w:rsidR="008A528B" w:rsidRDefault="008A528B" w:rsidP="00001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занятий с детьми оборудованы специализированные кабинеты по направлениям деятельности. Расписание и режим занятий составлены в соответствии с СанПиНом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(2014г.)  </w:t>
      </w:r>
    </w:p>
    <w:p w14:paraId="4836C945" w14:textId="77777777" w:rsidR="008A528B" w:rsidRDefault="008A528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214 Компьютерный класс.</w:t>
      </w:r>
    </w:p>
    <w:tbl>
      <w:tblPr>
        <w:tblStyle w:val="a4"/>
        <w:tblW w:w="9370" w:type="dxa"/>
        <w:tblInd w:w="0" w:type="dxa"/>
        <w:tblLook w:val="04A0" w:firstRow="1" w:lastRow="0" w:firstColumn="1" w:lastColumn="0" w:noHBand="0" w:noVBand="1"/>
      </w:tblPr>
      <w:tblGrid>
        <w:gridCol w:w="561"/>
        <w:gridCol w:w="7392"/>
        <w:gridCol w:w="1417"/>
      </w:tblGrid>
      <w:tr w:rsidR="008A528B" w14:paraId="60802AAE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309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C02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C9D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528B" w14:paraId="59A9562C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7A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688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A88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 шт.</w:t>
            </w:r>
          </w:p>
        </w:tc>
      </w:tr>
      <w:tr w:rsidR="008A528B" w14:paraId="58DDBAA1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B2B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1E47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8247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8A528B" w14:paraId="609B0EB7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8E5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E0B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Ионизатор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E9E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2841D939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23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9D3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Воздухоувлажнитель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409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6A1B7685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21C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4A87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Компьютерные стулья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F87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 шт.</w:t>
            </w:r>
          </w:p>
        </w:tc>
      </w:tr>
      <w:tr w:rsidR="008A528B" w14:paraId="33F1B0CC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BA3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B8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64F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 шт.</w:t>
            </w:r>
          </w:p>
        </w:tc>
      </w:tr>
      <w:tr w:rsidR="008A528B" w14:paraId="35440599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641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9CD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3BB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29BE04B3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980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D98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E438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4A1D8185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E0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127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Камера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A19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38578B48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D3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33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D79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шт.</w:t>
            </w:r>
          </w:p>
        </w:tc>
      </w:tr>
      <w:tr w:rsidR="008A528B" w14:paraId="32680562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83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4E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B9D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7AA4D0F4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A354BF" w14:textId="070C36F4" w:rsidR="008A528B" w:rsidRDefault="008A528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210 Конструкторский класс.</w:t>
      </w:r>
    </w:p>
    <w:tbl>
      <w:tblPr>
        <w:tblStyle w:val="a4"/>
        <w:tblW w:w="9370" w:type="dxa"/>
        <w:tblInd w:w="0" w:type="dxa"/>
        <w:tblLook w:val="04A0" w:firstRow="1" w:lastRow="0" w:firstColumn="1" w:lastColumn="0" w:noHBand="0" w:noVBand="1"/>
      </w:tblPr>
      <w:tblGrid>
        <w:gridCol w:w="562"/>
        <w:gridCol w:w="7391"/>
        <w:gridCol w:w="1417"/>
      </w:tblGrid>
      <w:tr w:rsidR="008A528B" w14:paraId="50F4ABE8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FC8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8CE8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786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528B" w14:paraId="48CAC4DB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EB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A18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218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01AEFEE2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1B9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39B7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149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541DB3E3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F7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A868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Ионизатор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7EE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1D11D122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B1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D5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8B4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33E99F6E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B5C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3F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Воздухоувлажнитель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39D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625610F3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01A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0A1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Столы большие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8E9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шт.</w:t>
            </w:r>
          </w:p>
        </w:tc>
      </w:tr>
      <w:tr w:rsidR="008A528B" w14:paraId="4D7BBFFC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140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B4B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Столы парты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1489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 шт.</w:t>
            </w:r>
          </w:p>
        </w:tc>
      </w:tr>
      <w:tr w:rsidR="008A528B" w14:paraId="609068F1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F5D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9D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9F0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 шт.</w:t>
            </w:r>
          </w:p>
        </w:tc>
      </w:tr>
      <w:tr w:rsidR="008A528B" w14:paraId="7381845E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D57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2AD9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AC2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шт.</w:t>
            </w:r>
          </w:p>
        </w:tc>
      </w:tr>
      <w:tr w:rsidR="008A528B" w14:paraId="7D7AD4B4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F93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AE2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265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27097D94" w14:textId="77777777" w:rsidTr="005537C0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11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77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Телевизор + пульт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D8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208957A0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B1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058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PlayStation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C9A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549042CF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8E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16D" w14:textId="77777777" w:rsidR="008A528B" w:rsidRPr="00815AD6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Геймпад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BF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5EA5E946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0D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D2E" w14:textId="77777777" w:rsidR="008A528B" w:rsidRDefault="008A528B" w:rsidP="00001B0E">
            <w:pPr>
              <w:spacing w:before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для телевизора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0F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533FDEC6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D3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78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K’nex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 25 000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B57" w14:textId="77777777" w:rsidR="008A528B" w:rsidRPr="0005082F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528B" w14:paraId="3E0ED2C3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76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DB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Engino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DE4" w14:textId="77777777" w:rsidR="008A528B" w:rsidRPr="0005082F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528B" w14:paraId="14C33966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1F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7B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Lego Technic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5BB" w14:textId="77777777" w:rsidR="008A528B" w:rsidRPr="0005082F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528B" w14:paraId="21026F39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5F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87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Lego Mindstorms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035" w14:textId="77777777" w:rsidR="008A528B" w:rsidRPr="0005082F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528B" w14:paraId="26A86FE6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97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B6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7B6" w14:textId="77777777" w:rsidR="008A528B" w:rsidRPr="0005082F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7AC0D4A2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AE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457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Полка напольная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E5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шт.</w:t>
            </w:r>
          </w:p>
        </w:tc>
      </w:tr>
      <w:tr w:rsidR="008A528B" w14:paraId="33452CDE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5B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EC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DC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 шт.</w:t>
            </w:r>
          </w:p>
        </w:tc>
      </w:tr>
      <w:tr w:rsidR="008A528B" w14:paraId="5D13F50E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37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B3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Камера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04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72214541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4E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6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02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шт.</w:t>
            </w:r>
          </w:p>
        </w:tc>
      </w:tr>
      <w:tr w:rsidR="008A528B" w14:paraId="135987B7" w14:textId="77777777" w:rsidTr="005537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6F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75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D3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019F838C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B83525" w14:textId="1FF12830" w:rsidR="008A528B" w:rsidRDefault="008A528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№ 212 Технический класс.</w:t>
      </w:r>
    </w:p>
    <w:tbl>
      <w:tblPr>
        <w:tblStyle w:val="a4"/>
        <w:tblW w:w="9370" w:type="dxa"/>
        <w:tblInd w:w="0" w:type="dxa"/>
        <w:tblLook w:val="04A0" w:firstRow="1" w:lastRow="0" w:firstColumn="1" w:lastColumn="0" w:noHBand="0" w:noVBand="1"/>
      </w:tblPr>
      <w:tblGrid>
        <w:gridCol w:w="561"/>
        <w:gridCol w:w="7201"/>
        <w:gridCol w:w="1608"/>
      </w:tblGrid>
      <w:tr w:rsidR="008A528B" w14:paraId="2F1A118E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B91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698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D5C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528B" w14:paraId="02CBF8B6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3B8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DD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5D0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 шт.</w:t>
            </w:r>
          </w:p>
        </w:tc>
      </w:tr>
      <w:tr w:rsidR="008A528B" w14:paraId="74EF5663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0F9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296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Компьютерные стулья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12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 шт.</w:t>
            </w:r>
          </w:p>
        </w:tc>
      </w:tr>
      <w:tr w:rsidR="008A528B" w14:paraId="7805F01E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94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E9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1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 шт.</w:t>
            </w:r>
          </w:p>
        </w:tc>
      </w:tr>
      <w:tr w:rsidR="008A528B" w14:paraId="6F23C8DB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81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D1D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Ионизатор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3DD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1A083126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72A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EBC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Воздухоувлажнитель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D25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185D2BB6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3FD8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0E6C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0D9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4F47C865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94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AFB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D3B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16F6FE63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D3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3C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9A5F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шт.</w:t>
            </w:r>
          </w:p>
        </w:tc>
      </w:tr>
      <w:tr w:rsidR="008A528B" w14:paraId="7B0E722B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792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A1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A64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шт.</w:t>
            </w:r>
          </w:p>
        </w:tc>
      </w:tr>
      <w:tr w:rsidR="008A528B" w14:paraId="56AA1CEF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5A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8E89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Полка напольная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C0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250392DC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A98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A708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принтер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A14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6B7DECE5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BDA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D8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Наборы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C7EE" w14:textId="77777777" w:rsidR="008A528B" w:rsidRPr="00EB5F98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528B" w14:paraId="779DE0C2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BB6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BF5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Набор робот – платформа «Малыш»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3D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шт.</w:t>
            </w:r>
          </w:p>
        </w:tc>
      </w:tr>
      <w:tr w:rsidR="008A528B" w14:paraId="26342A63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603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84E3" w14:textId="77777777" w:rsidR="008A528B" w:rsidRPr="005652A4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Дополнительные комплектующие 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(светодиоды, фоторезисторы, транзисторы 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прочее )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5CA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необходимом количестве</w:t>
            </w:r>
          </w:p>
        </w:tc>
      </w:tr>
      <w:tr w:rsidR="008A528B" w14:paraId="45A7E2E4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DB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BBD7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Планшеты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IPad mini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1E51" w14:textId="77777777" w:rsidR="008A528B" w:rsidRPr="000E5358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A528B" w14:paraId="5431005E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A05" w14:textId="77777777" w:rsidR="008A528B" w:rsidRPr="000E5358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FD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AEA" w14:textId="77777777" w:rsidR="008A528B" w:rsidRPr="00E60C66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шт.</w:t>
            </w:r>
          </w:p>
        </w:tc>
      </w:tr>
      <w:tr w:rsidR="008A528B" w14:paraId="29359534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C6C" w14:textId="77777777" w:rsidR="008A528B" w:rsidRPr="000E5358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B91D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Пластик для работы на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принтере и с 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ручками (расходный материал)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D5E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необходимом количестве</w:t>
            </w:r>
          </w:p>
        </w:tc>
      </w:tr>
      <w:tr w:rsidR="008A528B" w14:paraId="6448B1CC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EA8" w14:textId="77777777" w:rsidR="008A528B" w:rsidRPr="000E5358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071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Камера видеонаблюдения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560" w14:textId="77777777" w:rsidR="008A528B" w:rsidRDefault="008A528B" w:rsidP="00001B0E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53D9DBB7" w14:textId="77777777" w:rsidR="009A7138" w:rsidRDefault="009A7138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ED7F1" w14:textId="77777777" w:rsidR="008A528B" w:rsidRDefault="008A528B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комната</w:t>
      </w:r>
    </w:p>
    <w:tbl>
      <w:tblPr>
        <w:tblStyle w:val="a4"/>
        <w:tblW w:w="9370" w:type="dxa"/>
        <w:tblInd w:w="0" w:type="dxa"/>
        <w:tblLook w:val="04A0" w:firstRow="1" w:lastRow="0" w:firstColumn="1" w:lastColumn="0" w:noHBand="0" w:noVBand="1"/>
      </w:tblPr>
      <w:tblGrid>
        <w:gridCol w:w="561"/>
        <w:gridCol w:w="7201"/>
        <w:gridCol w:w="1608"/>
      </w:tblGrid>
      <w:tr w:rsidR="008A528B" w14:paraId="0341E690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7F0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0E6E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6D4D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A528B" w14:paraId="2AC40038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CFA6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2A9" w14:textId="77777777" w:rsidR="008A528B" w:rsidRDefault="008A528B" w:rsidP="00335938">
            <w:pPr>
              <w:spacing w:before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Пуфы «Мешки»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672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шт.</w:t>
            </w:r>
          </w:p>
        </w:tc>
      </w:tr>
      <w:tr w:rsidR="008A528B" w14:paraId="4B05E58F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ECA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8EF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297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29FAC17C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7C76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8B8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A1E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09D48536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6AB2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E6E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PlayStation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8A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44F3C74C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27A2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279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Телевизор + пульт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6E2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449EE988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751E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6D1" w14:textId="77777777" w:rsidR="008A528B" w:rsidRPr="00306368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VR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шлем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E60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48CF95C1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C63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D9B" w14:textId="77777777" w:rsidR="008A528B" w:rsidRPr="00815AD6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Геймпад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3A0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шт.</w:t>
            </w:r>
          </w:p>
        </w:tc>
      </w:tr>
      <w:tr w:rsidR="008A528B" w14:paraId="52D398B0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E4DA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3EF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Камера видеонаблюдения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183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шт.</w:t>
            </w:r>
          </w:p>
        </w:tc>
      </w:tr>
      <w:tr w:rsidR="008A528B" w14:paraId="0E0181A7" w14:textId="77777777" w:rsidTr="005537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992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383" w14:textId="77777777" w:rsidR="008A528B" w:rsidRPr="00913627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Датчики движения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PS4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1C0" w14:textId="77777777" w:rsidR="008A528B" w:rsidRDefault="008A528B" w:rsidP="00335938">
            <w:pPr>
              <w:spacing w:before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шт.</w:t>
            </w:r>
          </w:p>
        </w:tc>
      </w:tr>
    </w:tbl>
    <w:p w14:paraId="3B10BD95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43D62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B68D8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9311C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EB4545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0CE8E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E6813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B33FA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CACD0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FD13BE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C4AD5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84DE0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59DB4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59201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3259E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67174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2134B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D4E844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D9884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5B10D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1E8F4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681B2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4CD96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B07C2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3DC21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9B553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298B3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32433" w14:textId="77777777" w:rsidR="000E7E75" w:rsidRDefault="000E7E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7A168" w14:textId="1568B0CB" w:rsidR="007D3067" w:rsidRPr="00E67E71" w:rsidRDefault="00572675" w:rsidP="00001B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25E70" w:rsidRPr="00E67E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067" w:rsidRPr="00E67E71">
        <w:rPr>
          <w:rFonts w:ascii="Times New Roman" w:hAnsi="Times New Roman" w:cs="Times New Roman"/>
          <w:b/>
          <w:sz w:val="24"/>
          <w:szCs w:val="24"/>
        </w:rPr>
        <w:t>Показатели деятельности организации дополнительного образования, подлежащей самообследованию</w:t>
      </w:r>
    </w:p>
    <w:p w14:paraId="6D580665" w14:textId="77777777" w:rsidR="007D3067" w:rsidRDefault="007D3067" w:rsidP="00001B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7"/>
        <w:gridCol w:w="6836"/>
        <w:gridCol w:w="1418"/>
      </w:tblGrid>
      <w:tr w:rsidR="00D972B0" w:rsidRPr="00D972B0" w14:paraId="6A6496AF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4FA350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36" w:type="dxa"/>
            <w:vAlign w:val="center"/>
            <w:hideMark/>
          </w:tcPr>
          <w:p w14:paraId="6DD0E30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  <w:hideMark/>
          </w:tcPr>
          <w:p w14:paraId="01A3223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D972B0" w:rsidRPr="00D972B0" w14:paraId="5E93EC09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FF5975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6" w:type="dxa"/>
            <w:vAlign w:val="center"/>
            <w:hideMark/>
          </w:tcPr>
          <w:p w14:paraId="7BBB826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vAlign w:val="center"/>
            <w:hideMark/>
          </w:tcPr>
          <w:p w14:paraId="638774A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2B0" w:rsidRPr="00D972B0" w14:paraId="7FD5BCE5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BD2F14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6" w:type="dxa"/>
            <w:vAlign w:val="center"/>
            <w:hideMark/>
          </w:tcPr>
          <w:p w14:paraId="167F331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8" w:type="dxa"/>
            <w:vAlign w:val="center"/>
            <w:hideMark/>
          </w:tcPr>
          <w:p w14:paraId="28D7F4C4" w14:textId="0D575EFE" w:rsidR="00D972B0" w:rsidRPr="00106903" w:rsidRDefault="00E7420D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BC6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D972B0" w:rsidRPr="00604BC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72B0" w:rsidRPr="00D972B0" w14:paraId="0B7AB24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45BC982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36" w:type="dxa"/>
            <w:vAlign w:val="center"/>
            <w:hideMark/>
          </w:tcPr>
          <w:p w14:paraId="6F25C67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418" w:type="dxa"/>
            <w:vAlign w:val="center"/>
            <w:hideMark/>
          </w:tcPr>
          <w:p w14:paraId="173C9DB4" w14:textId="12DE9B3E" w:rsidR="00D972B0" w:rsidRPr="000E7E75" w:rsidRDefault="00504FB7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BC6" w:rsidRPr="000E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B0" w:rsidRPr="000E7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72B0" w:rsidRPr="00D972B0" w14:paraId="1B49991A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D15DD8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36" w:type="dxa"/>
            <w:vAlign w:val="center"/>
            <w:hideMark/>
          </w:tcPr>
          <w:p w14:paraId="4AE0636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418" w:type="dxa"/>
            <w:vAlign w:val="center"/>
            <w:hideMark/>
          </w:tcPr>
          <w:p w14:paraId="1D532F48" w14:textId="54D13227" w:rsidR="00D972B0" w:rsidRPr="000E7E75" w:rsidRDefault="00BF60C7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BC6" w:rsidRPr="000E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B0" w:rsidRPr="000E7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72B0" w:rsidRPr="00D972B0" w14:paraId="02D9616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18339E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36" w:type="dxa"/>
            <w:vAlign w:val="center"/>
            <w:hideMark/>
          </w:tcPr>
          <w:p w14:paraId="525173B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418" w:type="dxa"/>
            <w:vAlign w:val="center"/>
            <w:hideMark/>
          </w:tcPr>
          <w:p w14:paraId="19D105D4" w14:textId="7CED1C16" w:rsidR="00D972B0" w:rsidRPr="000E7E75" w:rsidRDefault="00604BC6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0C7" w:rsidRPr="000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B0" w:rsidRPr="000E7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72B0" w:rsidRPr="00D972B0" w14:paraId="64E9D792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87A2F3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36" w:type="dxa"/>
            <w:vAlign w:val="center"/>
            <w:hideMark/>
          </w:tcPr>
          <w:p w14:paraId="327139E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418" w:type="dxa"/>
            <w:vAlign w:val="center"/>
            <w:hideMark/>
          </w:tcPr>
          <w:p w14:paraId="3CC822BF" w14:textId="6518D126" w:rsidR="00D972B0" w:rsidRPr="000E7E75" w:rsidRDefault="00604BC6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0C7" w:rsidRPr="000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B0" w:rsidRPr="000E7E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72B0" w:rsidRPr="00D972B0" w14:paraId="0BE9C253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9FFE23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36" w:type="dxa"/>
            <w:vAlign w:val="center"/>
            <w:hideMark/>
          </w:tcPr>
          <w:p w14:paraId="6897351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8" w:type="dxa"/>
            <w:vAlign w:val="center"/>
            <w:hideMark/>
          </w:tcPr>
          <w:p w14:paraId="0BDBD792" w14:textId="33835C2C" w:rsidR="00D972B0" w:rsidRPr="00D972B0" w:rsidRDefault="00BF60C7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20D" w:rsidRPr="00E74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9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72B0" w:rsidRPr="00D972B0" w14:paraId="71EDDF14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1D0AC2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36" w:type="dxa"/>
            <w:vAlign w:val="center"/>
            <w:hideMark/>
          </w:tcPr>
          <w:p w14:paraId="5D69A21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14:paraId="387B6C13" w14:textId="69AECBEF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62" w:rsidRPr="00B7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6424" w:rsidRPr="00B7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6A593F95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4D93FBB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36" w:type="dxa"/>
            <w:vAlign w:val="center"/>
            <w:hideMark/>
          </w:tcPr>
          <w:p w14:paraId="412CD2F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14:paraId="6FA6BAC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72BB6E44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CE933B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36" w:type="dxa"/>
            <w:vAlign w:val="center"/>
            <w:hideMark/>
          </w:tcPr>
          <w:p w14:paraId="19728FC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14:paraId="5B01E50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44C775C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B82202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36" w:type="dxa"/>
            <w:vAlign w:val="center"/>
            <w:hideMark/>
          </w:tcPr>
          <w:p w14:paraId="6A18AFA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14:paraId="501806B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7930EB82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32FE031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836" w:type="dxa"/>
            <w:vAlign w:val="center"/>
            <w:hideMark/>
          </w:tcPr>
          <w:p w14:paraId="55C9AB9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  <w:vAlign w:val="center"/>
            <w:hideMark/>
          </w:tcPr>
          <w:p w14:paraId="34C809E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5AEA411D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4C7DF7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6836" w:type="dxa"/>
            <w:vAlign w:val="center"/>
            <w:hideMark/>
          </w:tcPr>
          <w:p w14:paraId="62D4171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vAlign w:val="center"/>
            <w:hideMark/>
          </w:tcPr>
          <w:p w14:paraId="7D87B9A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3E4D1CCA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7D0E2B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836" w:type="dxa"/>
            <w:vAlign w:val="center"/>
            <w:hideMark/>
          </w:tcPr>
          <w:p w14:paraId="5396062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8" w:type="dxa"/>
            <w:vAlign w:val="center"/>
            <w:hideMark/>
          </w:tcPr>
          <w:p w14:paraId="3D77F70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03DC1672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F56494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836" w:type="dxa"/>
            <w:vAlign w:val="center"/>
            <w:hideMark/>
          </w:tcPr>
          <w:p w14:paraId="1C45DEB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8" w:type="dxa"/>
            <w:vAlign w:val="center"/>
            <w:hideMark/>
          </w:tcPr>
          <w:p w14:paraId="3F7EF07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7B236014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D55C7A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36" w:type="dxa"/>
            <w:vAlign w:val="center"/>
            <w:hideMark/>
          </w:tcPr>
          <w:p w14:paraId="4ED8A93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14:paraId="68E02CCB" w14:textId="64FC70B9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74A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5D3D053B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729D48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36" w:type="dxa"/>
            <w:vAlign w:val="center"/>
            <w:hideMark/>
          </w:tcPr>
          <w:p w14:paraId="3ACB233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14:paraId="1E1315EE" w14:textId="64D81F1B" w:rsidR="00D972B0" w:rsidRPr="00D972B0" w:rsidRDefault="00D972B0" w:rsidP="00315A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7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6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4C79ABA1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8FE840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36" w:type="dxa"/>
            <w:vAlign w:val="center"/>
            <w:hideMark/>
          </w:tcPr>
          <w:p w14:paraId="271AA62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vAlign w:val="center"/>
            <w:hideMark/>
          </w:tcPr>
          <w:p w14:paraId="44640752" w14:textId="668B4363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6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386FE053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2BA2D5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36" w:type="dxa"/>
            <w:vAlign w:val="center"/>
            <w:hideMark/>
          </w:tcPr>
          <w:p w14:paraId="6B69FAA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vAlign w:val="center"/>
            <w:hideMark/>
          </w:tcPr>
          <w:p w14:paraId="5BC1E4B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6765A20A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36FDB18F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836" w:type="dxa"/>
            <w:vAlign w:val="center"/>
            <w:hideMark/>
          </w:tcPr>
          <w:p w14:paraId="3D9199E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vAlign w:val="center"/>
            <w:hideMark/>
          </w:tcPr>
          <w:p w14:paraId="15C9524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6E63BA79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4106415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836" w:type="dxa"/>
            <w:vAlign w:val="center"/>
            <w:hideMark/>
          </w:tcPr>
          <w:p w14:paraId="280542B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vAlign w:val="center"/>
            <w:hideMark/>
          </w:tcPr>
          <w:p w14:paraId="6CDCD1A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66BB8533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2F5A6D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836" w:type="dxa"/>
            <w:vAlign w:val="center"/>
            <w:hideMark/>
          </w:tcPr>
          <w:p w14:paraId="250DB1A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vAlign w:val="center"/>
            <w:hideMark/>
          </w:tcPr>
          <w:p w14:paraId="1965856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4D4165E4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42F1EBF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36" w:type="dxa"/>
            <w:vAlign w:val="center"/>
            <w:hideMark/>
          </w:tcPr>
          <w:p w14:paraId="55F7296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14:paraId="05FCC5E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35283ABE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0EECB6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36" w:type="dxa"/>
            <w:vAlign w:val="center"/>
            <w:hideMark/>
          </w:tcPr>
          <w:p w14:paraId="43FDCD4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vAlign w:val="center"/>
            <w:hideMark/>
          </w:tcPr>
          <w:p w14:paraId="7AB9636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3E6F5D8A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362657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6836" w:type="dxa"/>
            <w:vAlign w:val="center"/>
            <w:hideMark/>
          </w:tcPr>
          <w:p w14:paraId="50DB42E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vAlign w:val="center"/>
            <w:hideMark/>
          </w:tcPr>
          <w:p w14:paraId="06A3368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0A200DEC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1644D1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836" w:type="dxa"/>
            <w:vAlign w:val="center"/>
            <w:hideMark/>
          </w:tcPr>
          <w:p w14:paraId="0FEDB8D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vAlign w:val="center"/>
            <w:hideMark/>
          </w:tcPr>
          <w:p w14:paraId="2DD9731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1A7888E8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AC2D9C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836" w:type="dxa"/>
            <w:vAlign w:val="center"/>
            <w:hideMark/>
          </w:tcPr>
          <w:p w14:paraId="702A306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vAlign w:val="center"/>
            <w:hideMark/>
          </w:tcPr>
          <w:p w14:paraId="1D8F388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1CAEC53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D28FB6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836" w:type="dxa"/>
            <w:vAlign w:val="center"/>
            <w:hideMark/>
          </w:tcPr>
          <w:p w14:paraId="4841976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vAlign w:val="center"/>
            <w:hideMark/>
          </w:tcPr>
          <w:p w14:paraId="175B17D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5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7FF286D0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7D0793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36" w:type="dxa"/>
            <w:vAlign w:val="center"/>
            <w:hideMark/>
          </w:tcPr>
          <w:p w14:paraId="13C8041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14:paraId="7B517B4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B5C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B5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2A8A33AB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62AD2E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836" w:type="dxa"/>
            <w:vAlign w:val="center"/>
            <w:hideMark/>
          </w:tcPr>
          <w:p w14:paraId="03E891D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8" w:type="dxa"/>
            <w:vAlign w:val="center"/>
            <w:hideMark/>
          </w:tcPr>
          <w:p w14:paraId="0C300DB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2C1A21B7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2ECDDF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836" w:type="dxa"/>
            <w:vAlign w:val="center"/>
            <w:hideMark/>
          </w:tcPr>
          <w:p w14:paraId="240C4B7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vAlign w:val="center"/>
            <w:hideMark/>
          </w:tcPr>
          <w:p w14:paraId="06B6C11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7E14C408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18C303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836" w:type="dxa"/>
            <w:vAlign w:val="center"/>
            <w:hideMark/>
          </w:tcPr>
          <w:p w14:paraId="7A22737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8" w:type="dxa"/>
            <w:vAlign w:val="center"/>
            <w:hideMark/>
          </w:tcPr>
          <w:p w14:paraId="16B3782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22EC0438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DB167A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836" w:type="dxa"/>
            <w:vAlign w:val="center"/>
            <w:hideMark/>
          </w:tcPr>
          <w:p w14:paraId="19E18E1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vAlign w:val="center"/>
            <w:hideMark/>
          </w:tcPr>
          <w:p w14:paraId="7D14D2E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44E564C9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36AAE9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836" w:type="dxa"/>
            <w:vAlign w:val="center"/>
            <w:hideMark/>
          </w:tcPr>
          <w:p w14:paraId="3EB88CF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vAlign w:val="center"/>
            <w:hideMark/>
          </w:tcPr>
          <w:p w14:paraId="49044C0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2A3CDFF4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F584E5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36" w:type="dxa"/>
            <w:vAlign w:val="center"/>
            <w:hideMark/>
          </w:tcPr>
          <w:p w14:paraId="69C2E30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8" w:type="dxa"/>
            <w:vAlign w:val="center"/>
            <w:hideMark/>
          </w:tcPr>
          <w:p w14:paraId="748B976B" w14:textId="62FBE5A5" w:rsidR="00D972B0" w:rsidRPr="00D972B0" w:rsidRDefault="006C6EEA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0325A1A9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C6865AF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836" w:type="dxa"/>
            <w:vAlign w:val="center"/>
            <w:hideMark/>
          </w:tcPr>
          <w:p w14:paraId="4C11E6C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vAlign w:val="center"/>
            <w:hideMark/>
          </w:tcPr>
          <w:p w14:paraId="65D04CF8" w14:textId="0DB70EA5" w:rsidR="00D972B0" w:rsidRPr="00D972B0" w:rsidRDefault="006C6EEA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4EAADBC1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5B7828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836" w:type="dxa"/>
            <w:vAlign w:val="center"/>
            <w:hideMark/>
          </w:tcPr>
          <w:p w14:paraId="7C17160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vAlign w:val="center"/>
            <w:hideMark/>
          </w:tcPr>
          <w:p w14:paraId="1CB45EF0" w14:textId="77777777" w:rsidR="00D972B0" w:rsidRPr="00D972B0" w:rsidRDefault="006E3167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42F99219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BBD484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836" w:type="dxa"/>
            <w:vAlign w:val="center"/>
            <w:hideMark/>
          </w:tcPr>
          <w:p w14:paraId="778B1C2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vAlign w:val="center"/>
            <w:hideMark/>
          </w:tcPr>
          <w:p w14:paraId="2EC47CEE" w14:textId="77777777" w:rsidR="00D972B0" w:rsidRPr="00D972B0" w:rsidRDefault="006E3167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3E59294A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B66A88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836" w:type="dxa"/>
            <w:vAlign w:val="center"/>
            <w:hideMark/>
          </w:tcPr>
          <w:p w14:paraId="2C5C9FB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vAlign w:val="center"/>
            <w:hideMark/>
          </w:tcPr>
          <w:p w14:paraId="7867BA0B" w14:textId="77777777" w:rsidR="00D972B0" w:rsidRPr="00D972B0" w:rsidRDefault="006E3167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2DA60AA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D91C7E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836" w:type="dxa"/>
            <w:vAlign w:val="center"/>
            <w:hideMark/>
          </w:tcPr>
          <w:p w14:paraId="5CB003A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vAlign w:val="center"/>
            <w:hideMark/>
          </w:tcPr>
          <w:p w14:paraId="6789D465" w14:textId="77777777" w:rsidR="00D972B0" w:rsidRPr="00D972B0" w:rsidRDefault="006E3167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42E3089E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5F3419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36" w:type="dxa"/>
            <w:vAlign w:val="center"/>
            <w:hideMark/>
          </w:tcPr>
          <w:p w14:paraId="702936E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14:paraId="782BC9A0" w14:textId="77777777" w:rsidR="00D972B0" w:rsidRPr="00D972B0" w:rsidRDefault="00857F71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972B0" w:rsidRPr="00D972B0" w14:paraId="3E16304F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ACE7B3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836" w:type="dxa"/>
            <w:vAlign w:val="center"/>
            <w:hideMark/>
          </w:tcPr>
          <w:p w14:paraId="7E5A342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14:paraId="658F1B4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1522EB59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448256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36" w:type="dxa"/>
            <w:vAlign w:val="center"/>
            <w:hideMark/>
          </w:tcPr>
          <w:p w14:paraId="0ECFF76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14:paraId="5B52DE3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5C4699A2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7AB7E3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36" w:type="dxa"/>
            <w:vAlign w:val="center"/>
            <w:hideMark/>
          </w:tcPr>
          <w:p w14:paraId="0916B9E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14:paraId="47E5F72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7A5AD764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B80C43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836" w:type="dxa"/>
            <w:vAlign w:val="center"/>
            <w:hideMark/>
          </w:tcPr>
          <w:p w14:paraId="35F4BFE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  <w:hideMark/>
          </w:tcPr>
          <w:p w14:paraId="097220A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553828E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A0610C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36" w:type="dxa"/>
            <w:vAlign w:val="center"/>
            <w:hideMark/>
          </w:tcPr>
          <w:p w14:paraId="25BED9C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vAlign w:val="center"/>
            <w:hideMark/>
          </w:tcPr>
          <w:p w14:paraId="25B6145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314508A3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685D5B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836" w:type="dxa"/>
            <w:vAlign w:val="center"/>
            <w:hideMark/>
          </w:tcPr>
          <w:p w14:paraId="3764EFB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vAlign w:val="center"/>
            <w:hideMark/>
          </w:tcPr>
          <w:p w14:paraId="364C898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1281147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4069341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836" w:type="dxa"/>
            <w:vAlign w:val="center"/>
            <w:hideMark/>
          </w:tcPr>
          <w:p w14:paraId="1EFF951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vAlign w:val="center"/>
            <w:hideMark/>
          </w:tcPr>
          <w:p w14:paraId="4E078B8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7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02337D47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CFAB8D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36" w:type="dxa"/>
            <w:vAlign w:val="center"/>
            <w:hideMark/>
          </w:tcPr>
          <w:p w14:paraId="39924FB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vAlign w:val="center"/>
            <w:hideMark/>
          </w:tcPr>
          <w:p w14:paraId="3D084B0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972B0" w:rsidRPr="00D972B0" w14:paraId="6FCD31D2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C59BA9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836" w:type="dxa"/>
            <w:vAlign w:val="center"/>
            <w:hideMark/>
          </w:tcPr>
          <w:p w14:paraId="6957729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vAlign w:val="center"/>
            <w:hideMark/>
          </w:tcPr>
          <w:p w14:paraId="5AD31B5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5A20DED7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DFD353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836" w:type="dxa"/>
            <w:vAlign w:val="center"/>
            <w:hideMark/>
          </w:tcPr>
          <w:p w14:paraId="65F000A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vAlign w:val="center"/>
            <w:hideMark/>
          </w:tcPr>
          <w:p w14:paraId="4356204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0B08AEBE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3A11CDE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836" w:type="dxa"/>
            <w:vAlign w:val="center"/>
            <w:hideMark/>
          </w:tcPr>
          <w:p w14:paraId="5814CAB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vAlign w:val="center"/>
            <w:hideMark/>
          </w:tcPr>
          <w:p w14:paraId="30B0D5D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3918DCE1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724586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36" w:type="dxa"/>
            <w:vAlign w:val="center"/>
            <w:hideMark/>
          </w:tcPr>
          <w:p w14:paraId="785F8BA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vAlign w:val="center"/>
            <w:hideMark/>
          </w:tcPr>
          <w:p w14:paraId="047C8C2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3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424F4006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9DE662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36" w:type="dxa"/>
            <w:vAlign w:val="center"/>
            <w:hideMark/>
          </w:tcPr>
          <w:p w14:paraId="3400B0E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vAlign w:val="center"/>
            <w:hideMark/>
          </w:tcPr>
          <w:p w14:paraId="198FF24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221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21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09C9997D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5580E0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36" w:type="dxa"/>
            <w:vAlign w:val="center"/>
            <w:hideMark/>
          </w:tcPr>
          <w:p w14:paraId="4E1F194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8" w:type="dxa"/>
            <w:vAlign w:val="center"/>
            <w:hideMark/>
          </w:tcPr>
          <w:p w14:paraId="1A1A9B6E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221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6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2B0" w:rsidRPr="00D972B0" w14:paraId="0E834C59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61211A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36" w:type="dxa"/>
            <w:vAlign w:val="center"/>
            <w:hideMark/>
          </w:tcPr>
          <w:p w14:paraId="4E3CD55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8" w:type="dxa"/>
            <w:vAlign w:val="center"/>
            <w:hideMark/>
          </w:tcPr>
          <w:p w14:paraId="0ED14CF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2B0" w:rsidRPr="00D972B0" w14:paraId="7861D5E0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E149BE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836" w:type="dxa"/>
            <w:vAlign w:val="center"/>
            <w:hideMark/>
          </w:tcPr>
          <w:p w14:paraId="57AE58F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418" w:type="dxa"/>
            <w:vAlign w:val="center"/>
            <w:hideMark/>
          </w:tcPr>
          <w:p w14:paraId="5696F5D5" w14:textId="77777777" w:rsidR="00D972B0" w:rsidRPr="00D972B0" w:rsidRDefault="005B6AE5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397DE86E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C56E8F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836" w:type="dxa"/>
            <w:vAlign w:val="center"/>
            <w:hideMark/>
          </w:tcPr>
          <w:p w14:paraId="0D34FA1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8" w:type="dxa"/>
            <w:vAlign w:val="center"/>
            <w:hideMark/>
          </w:tcPr>
          <w:p w14:paraId="446A34F1" w14:textId="77777777" w:rsidR="00D972B0" w:rsidRPr="00D972B0" w:rsidRDefault="005B6AE5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332C09B2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E4A868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36" w:type="dxa"/>
            <w:vAlign w:val="center"/>
            <w:hideMark/>
          </w:tcPr>
          <w:p w14:paraId="7C169B5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8" w:type="dxa"/>
            <w:vAlign w:val="center"/>
            <w:hideMark/>
          </w:tcPr>
          <w:p w14:paraId="0A5327D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4577FDE0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3B7CBA0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6" w:type="dxa"/>
            <w:vAlign w:val="center"/>
            <w:hideMark/>
          </w:tcPr>
          <w:p w14:paraId="3AFA23A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vAlign w:val="center"/>
            <w:hideMark/>
          </w:tcPr>
          <w:p w14:paraId="293731A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72B0" w:rsidRPr="00D972B0" w14:paraId="56354AE7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753550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36" w:type="dxa"/>
            <w:vAlign w:val="center"/>
            <w:hideMark/>
          </w:tcPr>
          <w:p w14:paraId="42F2323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vAlign w:val="center"/>
            <w:hideMark/>
          </w:tcPr>
          <w:p w14:paraId="607DD3DA" w14:textId="77777777" w:rsidR="00D972B0" w:rsidRPr="00D972B0" w:rsidRDefault="005B6AE5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6EEF7D12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58771A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36" w:type="dxa"/>
            <w:vAlign w:val="center"/>
            <w:hideMark/>
          </w:tcPr>
          <w:p w14:paraId="48202FE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8" w:type="dxa"/>
            <w:vAlign w:val="center"/>
            <w:hideMark/>
          </w:tcPr>
          <w:p w14:paraId="15DA3352" w14:textId="77777777" w:rsidR="00D972B0" w:rsidRPr="00D972B0" w:rsidRDefault="003A40B8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72B0" w:rsidRPr="00D972B0" w14:paraId="7AD59683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49E02C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836" w:type="dxa"/>
            <w:vAlign w:val="center"/>
            <w:hideMark/>
          </w:tcPr>
          <w:p w14:paraId="6CDDE4E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8" w:type="dxa"/>
            <w:vAlign w:val="center"/>
            <w:hideMark/>
          </w:tcPr>
          <w:p w14:paraId="17A39D48" w14:textId="77777777" w:rsidR="00D972B0" w:rsidRPr="00D972B0" w:rsidRDefault="003A40B8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972B0" w:rsidRPr="00D972B0" w14:paraId="00D474D7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6EFC2B1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836" w:type="dxa"/>
            <w:vAlign w:val="center"/>
            <w:hideMark/>
          </w:tcPr>
          <w:p w14:paraId="5B0E8D0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18" w:type="dxa"/>
            <w:vAlign w:val="center"/>
            <w:hideMark/>
          </w:tcPr>
          <w:p w14:paraId="58459791" w14:textId="77777777" w:rsidR="00D972B0" w:rsidRPr="00D972B0" w:rsidRDefault="003A40B8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3177DCBF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193037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36" w:type="dxa"/>
            <w:vAlign w:val="center"/>
            <w:hideMark/>
          </w:tcPr>
          <w:p w14:paraId="2FF7EDC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8" w:type="dxa"/>
            <w:vAlign w:val="center"/>
            <w:hideMark/>
          </w:tcPr>
          <w:p w14:paraId="5568D31D" w14:textId="77777777" w:rsidR="00D972B0" w:rsidRPr="00D972B0" w:rsidRDefault="003A40B8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41E841AE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E5C63B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836" w:type="dxa"/>
            <w:vAlign w:val="center"/>
            <w:hideMark/>
          </w:tcPr>
          <w:p w14:paraId="196AB65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8" w:type="dxa"/>
            <w:vAlign w:val="center"/>
            <w:hideMark/>
          </w:tcPr>
          <w:p w14:paraId="2DE1939A" w14:textId="77777777" w:rsidR="00D972B0" w:rsidRPr="00D972B0" w:rsidRDefault="003A40B8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2487DEC7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62C75A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836" w:type="dxa"/>
            <w:vAlign w:val="center"/>
            <w:hideMark/>
          </w:tcPr>
          <w:p w14:paraId="72AB099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vAlign w:val="center"/>
            <w:hideMark/>
          </w:tcPr>
          <w:p w14:paraId="269B07D3" w14:textId="77777777" w:rsidR="00D972B0" w:rsidRPr="00D972B0" w:rsidRDefault="003A40B8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7BAA9FE7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B7A49D2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836" w:type="dxa"/>
            <w:vAlign w:val="center"/>
            <w:hideMark/>
          </w:tcPr>
          <w:p w14:paraId="6D6EA26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8" w:type="dxa"/>
            <w:vAlign w:val="center"/>
            <w:hideMark/>
          </w:tcPr>
          <w:p w14:paraId="485839B5" w14:textId="77777777" w:rsidR="00D972B0" w:rsidRPr="00D972B0" w:rsidRDefault="003A40B8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6B53F03F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BC5683D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36" w:type="dxa"/>
            <w:vAlign w:val="center"/>
            <w:hideMark/>
          </w:tcPr>
          <w:p w14:paraId="3F3CC7C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8" w:type="dxa"/>
            <w:vAlign w:val="center"/>
            <w:hideMark/>
          </w:tcPr>
          <w:p w14:paraId="19C9BC92" w14:textId="77777777" w:rsidR="00D972B0" w:rsidRPr="00D972B0" w:rsidRDefault="005B6AE5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72B0" w:rsidRPr="00D972B0" w14:paraId="219461F4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E349E7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36" w:type="dxa"/>
            <w:vAlign w:val="center"/>
            <w:hideMark/>
          </w:tcPr>
          <w:p w14:paraId="13B0258F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vAlign w:val="center"/>
            <w:hideMark/>
          </w:tcPr>
          <w:p w14:paraId="679D88C2" w14:textId="77777777" w:rsidR="00D972B0" w:rsidRPr="00D972B0" w:rsidRDefault="005B6AE5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3952D8FC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547EA18F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836" w:type="dxa"/>
            <w:vAlign w:val="center"/>
            <w:hideMark/>
          </w:tcPr>
          <w:p w14:paraId="1908D59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8" w:type="dxa"/>
            <w:vAlign w:val="center"/>
            <w:hideMark/>
          </w:tcPr>
          <w:p w14:paraId="02F62E17" w14:textId="77777777" w:rsidR="00D972B0" w:rsidRPr="00D972B0" w:rsidRDefault="005B6AE5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972B0" w:rsidRPr="00D972B0" w14:paraId="631D7F01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3A5B10F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836" w:type="dxa"/>
            <w:vAlign w:val="center"/>
            <w:hideMark/>
          </w:tcPr>
          <w:p w14:paraId="52A6C74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8" w:type="dxa"/>
            <w:vAlign w:val="center"/>
            <w:hideMark/>
          </w:tcPr>
          <w:p w14:paraId="63377F5A" w14:textId="77777777" w:rsidR="00D972B0" w:rsidRPr="00D972B0" w:rsidRDefault="005B6AE5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72B0" w:rsidRPr="00D972B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72B0" w:rsidRPr="00D972B0" w14:paraId="18CDD03A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7D9E24FF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36" w:type="dxa"/>
            <w:vAlign w:val="center"/>
            <w:hideMark/>
          </w:tcPr>
          <w:p w14:paraId="36FE507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vAlign w:val="center"/>
            <w:hideMark/>
          </w:tcPr>
          <w:p w14:paraId="5561823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7D0AD8A3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AB9FCCA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36" w:type="dxa"/>
            <w:vAlign w:val="center"/>
            <w:hideMark/>
          </w:tcPr>
          <w:p w14:paraId="3C23A24E" w14:textId="77777777" w:rsidR="00D972B0" w:rsidRPr="00FB4A2E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vAlign w:val="center"/>
            <w:hideMark/>
          </w:tcPr>
          <w:p w14:paraId="3E166AC5" w14:textId="77777777" w:rsidR="00D972B0" w:rsidRPr="00FB4A2E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1EAB2853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425D396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36" w:type="dxa"/>
            <w:vAlign w:val="center"/>
            <w:hideMark/>
          </w:tcPr>
          <w:p w14:paraId="5A32EA6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vAlign w:val="center"/>
            <w:hideMark/>
          </w:tcPr>
          <w:p w14:paraId="6E571AC7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112650EB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736BE83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836" w:type="dxa"/>
            <w:vAlign w:val="center"/>
            <w:hideMark/>
          </w:tcPr>
          <w:p w14:paraId="7A37709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vAlign w:val="center"/>
            <w:hideMark/>
          </w:tcPr>
          <w:p w14:paraId="3BE667B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73F2009A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05FB150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836" w:type="dxa"/>
            <w:vAlign w:val="center"/>
            <w:hideMark/>
          </w:tcPr>
          <w:p w14:paraId="0C615B5F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8" w:type="dxa"/>
            <w:vAlign w:val="center"/>
            <w:hideMark/>
          </w:tcPr>
          <w:p w14:paraId="0DFB121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4CCE765F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60E04A4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836" w:type="dxa"/>
            <w:vAlign w:val="center"/>
            <w:hideMark/>
          </w:tcPr>
          <w:p w14:paraId="02D4C240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vAlign w:val="center"/>
            <w:hideMark/>
          </w:tcPr>
          <w:p w14:paraId="372CCD58" w14:textId="77777777" w:rsidR="00D972B0" w:rsidRPr="00D972B0" w:rsidRDefault="009D622C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3D26E9B1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279FFD58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836" w:type="dxa"/>
            <w:vAlign w:val="center"/>
            <w:hideMark/>
          </w:tcPr>
          <w:p w14:paraId="3FC6E2D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vAlign w:val="center"/>
            <w:hideMark/>
          </w:tcPr>
          <w:p w14:paraId="4BF97C6B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3CD00D90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8DFF67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836" w:type="dxa"/>
            <w:vAlign w:val="center"/>
            <w:hideMark/>
          </w:tcPr>
          <w:p w14:paraId="62FEA119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vAlign w:val="center"/>
            <w:hideMark/>
          </w:tcPr>
          <w:p w14:paraId="5D771791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2B0" w:rsidRPr="00D972B0" w14:paraId="63E6506E" w14:textId="77777777" w:rsidTr="009E6CBF">
        <w:trPr>
          <w:jc w:val="center"/>
        </w:trPr>
        <w:tc>
          <w:tcPr>
            <w:tcW w:w="1097" w:type="dxa"/>
            <w:vAlign w:val="center"/>
            <w:hideMark/>
          </w:tcPr>
          <w:p w14:paraId="14A518C5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36" w:type="dxa"/>
            <w:vAlign w:val="center"/>
            <w:hideMark/>
          </w:tcPr>
          <w:p w14:paraId="1CB3EDAC" w14:textId="77777777" w:rsidR="00D972B0" w:rsidRPr="00D972B0" w:rsidRDefault="00D972B0" w:rsidP="00001B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vAlign w:val="center"/>
            <w:hideMark/>
          </w:tcPr>
          <w:p w14:paraId="3DB1AA7D" w14:textId="77777777" w:rsidR="00D972B0" w:rsidRPr="00D972B0" w:rsidRDefault="00D972B0" w:rsidP="009D62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D62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6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5A86FB2" w14:textId="77777777" w:rsidR="009D622C" w:rsidRDefault="009D622C" w:rsidP="00473C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1AA12" w14:textId="77777777" w:rsidR="00F01B5A" w:rsidRDefault="00F01B5A" w:rsidP="00473C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66D65" w14:textId="77777777" w:rsidR="00F41F93" w:rsidRDefault="00F41F93" w:rsidP="00473C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FBB73" w14:textId="77777777" w:rsidR="00F41F93" w:rsidRDefault="00F41F93" w:rsidP="00473C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6D2B7" w14:textId="77777777" w:rsidR="00F41F93" w:rsidRDefault="00F41F93" w:rsidP="00473C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517133" w14:textId="77777777" w:rsidR="00F01B5A" w:rsidRPr="00F41F93" w:rsidRDefault="00F41F93" w:rsidP="00617AB5">
      <w:pPr>
        <w:rPr>
          <w:rFonts w:ascii="Times New Roman" w:hAnsi="Times New Roman" w:cs="Times New Roman"/>
          <w:b/>
          <w:sz w:val="24"/>
          <w:szCs w:val="24"/>
        </w:rPr>
      </w:pPr>
      <w:r w:rsidRPr="00F41F9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17AB5" w:rsidRPr="00F41F93">
        <w:rPr>
          <w:rFonts w:ascii="Times New Roman" w:hAnsi="Times New Roman" w:cs="Times New Roman"/>
          <w:b/>
          <w:sz w:val="24"/>
          <w:szCs w:val="24"/>
        </w:rPr>
        <w:t>Выводы</w:t>
      </w:r>
    </w:p>
    <w:p w14:paraId="24709B8E" w14:textId="77777777" w:rsidR="00617AB5" w:rsidRDefault="00617AB5" w:rsidP="00617AB5">
      <w:pPr>
        <w:rPr>
          <w:rFonts w:ascii="Times New Roman" w:hAnsi="Times New Roman" w:cs="Times New Roman"/>
          <w:sz w:val="28"/>
          <w:szCs w:val="28"/>
        </w:rPr>
      </w:pPr>
    </w:p>
    <w:p w14:paraId="0F0C4AE4" w14:textId="77777777" w:rsidR="00617AB5" w:rsidRPr="00C06D77" w:rsidRDefault="00617AB5" w:rsidP="00C06D7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06D77">
        <w:rPr>
          <w:rFonts w:ascii="PT Astra Serif" w:hAnsi="PT Astra Serif" w:cs="Times New Roman"/>
          <w:sz w:val="24"/>
          <w:szCs w:val="24"/>
        </w:rPr>
        <w:t>На основании проведенного анализа можно сделать выводы:</w:t>
      </w:r>
    </w:p>
    <w:p w14:paraId="65A1B80F" w14:textId="77777777" w:rsidR="00617AB5" w:rsidRPr="00C06D77" w:rsidRDefault="00617AB5" w:rsidP="00C06D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06D77">
        <w:rPr>
          <w:rFonts w:ascii="PT Astra Serif" w:hAnsi="PT Astra Serif" w:cs="Times New Roman"/>
          <w:sz w:val="24"/>
          <w:szCs w:val="24"/>
        </w:rPr>
        <w:t>Содержание дополнительных общеобразовательных программ соответствует требованиям законодательства Российской Федерации в сфере дополнительного образования детей</w:t>
      </w:r>
      <w:r w:rsidR="00A96E3C" w:rsidRPr="00C06D77">
        <w:rPr>
          <w:rFonts w:ascii="PT Astra Serif" w:hAnsi="PT Astra Serif" w:cs="Times New Roman"/>
          <w:sz w:val="24"/>
          <w:szCs w:val="24"/>
        </w:rPr>
        <w:t>.</w:t>
      </w:r>
    </w:p>
    <w:p w14:paraId="56AD0C56" w14:textId="70C71348" w:rsidR="000F40E7" w:rsidRPr="00C06D77" w:rsidRDefault="004366C8" w:rsidP="00C06D7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C06D77">
        <w:rPr>
          <w:rFonts w:ascii="PT Astra Serif" w:hAnsi="PT Astra Serif" w:cs="Times New Roman"/>
          <w:sz w:val="24"/>
          <w:szCs w:val="24"/>
        </w:rPr>
        <w:t xml:space="preserve">Материально – техническая база структурного подразделения «Мультимедийное агентство» соответствует современным требованиям к реализации </w:t>
      </w:r>
      <w:r w:rsidR="00B85FA7" w:rsidRPr="00C06D77">
        <w:rPr>
          <w:rFonts w:ascii="PT Astra Serif" w:hAnsi="PT Astra Serif" w:cs="Times New Roman"/>
          <w:sz w:val="24"/>
          <w:szCs w:val="24"/>
        </w:rPr>
        <w:t xml:space="preserve">дополнительных </w:t>
      </w:r>
      <w:r w:rsidRPr="00C06D77">
        <w:rPr>
          <w:rFonts w:ascii="PT Astra Serif" w:hAnsi="PT Astra Serif" w:cs="Times New Roman"/>
          <w:sz w:val="24"/>
          <w:szCs w:val="24"/>
        </w:rPr>
        <w:t xml:space="preserve">общеобразовательных </w:t>
      </w:r>
      <w:r w:rsidR="00B85FA7" w:rsidRPr="00C06D77">
        <w:rPr>
          <w:rFonts w:ascii="PT Astra Serif" w:hAnsi="PT Astra Serif" w:cs="Times New Roman"/>
          <w:sz w:val="24"/>
          <w:szCs w:val="24"/>
        </w:rPr>
        <w:t xml:space="preserve">общеразвивающих </w:t>
      </w:r>
      <w:r w:rsidRPr="00C06D77">
        <w:rPr>
          <w:rFonts w:ascii="PT Astra Serif" w:hAnsi="PT Astra Serif" w:cs="Times New Roman"/>
          <w:sz w:val="24"/>
          <w:szCs w:val="24"/>
        </w:rPr>
        <w:t>программ. Помещения соответствуют требованиям противопожарной безопасности, санитарно – эпидемиологическим нормам. Структурное подразделение обеспечено всей необходимой мебелью, оборудованием и средствами оргтехники, необходимых для осуществления образовательной деятельности.</w:t>
      </w:r>
    </w:p>
    <w:sectPr w:rsidR="000F40E7" w:rsidRPr="00C06D77" w:rsidSect="00F91EB2">
      <w:footerReference w:type="default" r:id="rId12"/>
      <w:footerReference w:type="first" r:id="rId13"/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96176" w14:textId="77777777" w:rsidR="00661787" w:rsidRDefault="00661787" w:rsidP="000C3E4B">
      <w:pPr>
        <w:spacing w:after="0" w:line="240" w:lineRule="auto"/>
      </w:pPr>
      <w:r>
        <w:separator/>
      </w:r>
    </w:p>
  </w:endnote>
  <w:endnote w:type="continuationSeparator" w:id="0">
    <w:p w14:paraId="2761B010" w14:textId="77777777" w:rsidR="00661787" w:rsidRDefault="00661787" w:rsidP="000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832959"/>
      <w:docPartObj>
        <w:docPartGallery w:val="Page Numbers (Bottom of Page)"/>
        <w:docPartUnique/>
      </w:docPartObj>
    </w:sdtPr>
    <w:sdtEndPr/>
    <w:sdtContent>
      <w:p w14:paraId="77EE8AC9" w14:textId="77777777" w:rsidR="00AE0C41" w:rsidRDefault="00AE0C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54F4126" w14:textId="77777777" w:rsidR="00AE0C41" w:rsidRDefault="00AE0C41">
    <w:pPr>
      <w:pStyle w:val="ad"/>
    </w:pPr>
  </w:p>
  <w:p w14:paraId="1C8319A9" w14:textId="77777777" w:rsidR="00AE0C41" w:rsidRDefault="00AE0C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8D4A" w14:textId="77777777" w:rsidR="00AE0C41" w:rsidRDefault="00AE0C41">
    <w:pPr>
      <w:pStyle w:val="ad"/>
      <w:jc w:val="center"/>
    </w:pPr>
  </w:p>
  <w:p w14:paraId="04DE4659" w14:textId="77777777" w:rsidR="00AE0C41" w:rsidRDefault="00AE0C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E9D6" w14:textId="77777777" w:rsidR="00661787" w:rsidRDefault="00661787" w:rsidP="000C3E4B">
      <w:pPr>
        <w:spacing w:after="0" w:line="240" w:lineRule="auto"/>
      </w:pPr>
      <w:r>
        <w:separator/>
      </w:r>
    </w:p>
  </w:footnote>
  <w:footnote w:type="continuationSeparator" w:id="0">
    <w:p w14:paraId="0347AED2" w14:textId="77777777" w:rsidR="00661787" w:rsidRDefault="00661787" w:rsidP="000C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45F"/>
    <w:multiLevelType w:val="hybridMultilevel"/>
    <w:tmpl w:val="0C20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7467"/>
    <w:multiLevelType w:val="hybridMultilevel"/>
    <w:tmpl w:val="06B83402"/>
    <w:lvl w:ilvl="0" w:tplc="89B437B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A4160A"/>
    <w:multiLevelType w:val="hybridMultilevel"/>
    <w:tmpl w:val="2BC47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F51B90"/>
    <w:multiLevelType w:val="hybridMultilevel"/>
    <w:tmpl w:val="1530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7B16"/>
    <w:multiLevelType w:val="hybridMultilevel"/>
    <w:tmpl w:val="7CE4A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F86A87"/>
    <w:multiLevelType w:val="hybridMultilevel"/>
    <w:tmpl w:val="00ECDD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671F64FB"/>
    <w:multiLevelType w:val="hybridMultilevel"/>
    <w:tmpl w:val="677686F8"/>
    <w:lvl w:ilvl="0" w:tplc="D7B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2187"/>
    <w:multiLevelType w:val="hybridMultilevel"/>
    <w:tmpl w:val="E7D2E1E0"/>
    <w:lvl w:ilvl="0" w:tplc="D7B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633D6"/>
    <w:multiLevelType w:val="hybridMultilevel"/>
    <w:tmpl w:val="B00685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DB03948"/>
    <w:multiLevelType w:val="hybridMultilevel"/>
    <w:tmpl w:val="516E8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F1E"/>
    <w:multiLevelType w:val="hybridMultilevel"/>
    <w:tmpl w:val="21FABE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E280E3F"/>
    <w:multiLevelType w:val="hybridMultilevel"/>
    <w:tmpl w:val="9AE2410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75"/>
    <w:rsid w:val="00001B0E"/>
    <w:rsid w:val="00017E48"/>
    <w:rsid w:val="00024207"/>
    <w:rsid w:val="000446CA"/>
    <w:rsid w:val="00051605"/>
    <w:rsid w:val="00060075"/>
    <w:rsid w:val="000640F7"/>
    <w:rsid w:val="0006509B"/>
    <w:rsid w:val="0006797B"/>
    <w:rsid w:val="0008133A"/>
    <w:rsid w:val="00087619"/>
    <w:rsid w:val="000B23BC"/>
    <w:rsid w:val="000C3E4B"/>
    <w:rsid w:val="000E0326"/>
    <w:rsid w:val="000E7E75"/>
    <w:rsid w:val="000F1354"/>
    <w:rsid w:val="000F40E7"/>
    <w:rsid w:val="000F731C"/>
    <w:rsid w:val="00105D32"/>
    <w:rsid w:val="00106545"/>
    <w:rsid w:val="00106903"/>
    <w:rsid w:val="001069E4"/>
    <w:rsid w:val="00113D26"/>
    <w:rsid w:val="00115D4B"/>
    <w:rsid w:val="001479B5"/>
    <w:rsid w:val="00162FF4"/>
    <w:rsid w:val="001631D8"/>
    <w:rsid w:val="00164CC0"/>
    <w:rsid w:val="00175B2F"/>
    <w:rsid w:val="00182C1C"/>
    <w:rsid w:val="00192B08"/>
    <w:rsid w:val="001B5C6D"/>
    <w:rsid w:val="001E0E11"/>
    <w:rsid w:val="001E1848"/>
    <w:rsid w:val="001E5BB3"/>
    <w:rsid w:val="001F1E56"/>
    <w:rsid w:val="002221FA"/>
    <w:rsid w:val="00225E5D"/>
    <w:rsid w:val="00255998"/>
    <w:rsid w:val="0026600C"/>
    <w:rsid w:val="00275D5F"/>
    <w:rsid w:val="00277EAA"/>
    <w:rsid w:val="002840C6"/>
    <w:rsid w:val="002863A5"/>
    <w:rsid w:val="00292552"/>
    <w:rsid w:val="002A5D43"/>
    <w:rsid w:val="002A7F63"/>
    <w:rsid w:val="002E4C09"/>
    <w:rsid w:val="002F3B4E"/>
    <w:rsid w:val="002F6E1F"/>
    <w:rsid w:val="003006D0"/>
    <w:rsid w:val="00302ED5"/>
    <w:rsid w:val="00311825"/>
    <w:rsid w:val="00315A27"/>
    <w:rsid w:val="00315B5B"/>
    <w:rsid w:val="00316C71"/>
    <w:rsid w:val="00320A7B"/>
    <w:rsid w:val="003243A3"/>
    <w:rsid w:val="00334DE2"/>
    <w:rsid w:val="00335938"/>
    <w:rsid w:val="003374D6"/>
    <w:rsid w:val="003653D5"/>
    <w:rsid w:val="00376587"/>
    <w:rsid w:val="00382BDC"/>
    <w:rsid w:val="00393ADF"/>
    <w:rsid w:val="003A0C7C"/>
    <w:rsid w:val="003A40B8"/>
    <w:rsid w:val="003A6BEE"/>
    <w:rsid w:val="003C0055"/>
    <w:rsid w:val="003D3F55"/>
    <w:rsid w:val="003F1E27"/>
    <w:rsid w:val="003F668E"/>
    <w:rsid w:val="003F7AC9"/>
    <w:rsid w:val="00401014"/>
    <w:rsid w:val="00404A51"/>
    <w:rsid w:val="0041790C"/>
    <w:rsid w:val="004366C8"/>
    <w:rsid w:val="004454E9"/>
    <w:rsid w:val="00446F9C"/>
    <w:rsid w:val="00461DE0"/>
    <w:rsid w:val="00473ABA"/>
    <w:rsid w:val="00473CBB"/>
    <w:rsid w:val="0047721A"/>
    <w:rsid w:val="00480BBB"/>
    <w:rsid w:val="00483410"/>
    <w:rsid w:val="0048343A"/>
    <w:rsid w:val="00491E8D"/>
    <w:rsid w:val="00496B05"/>
    <w:rsid w:val="004A0D54"/>
    <w:rsid w:val="004A72A1"/>
    <w:rsid w:val="004B088D"/>
    <w:rsid w:val="004C242A"/>
    <w:rsid w:val="004D549D"/>
    <w:rsid w:val="004D635E"/>
    <w:rsid w:val="004F463D"/>
    <w:rsid w:val="004F7444"/>
    <w:rsid w:val="00504FB7"/>
    <w:rsid w:val="0050734A"/>
    <w:rsid w:val="00525001"/>
    <w:rsid w:val="00525E70"/>
    <w:rsid w:val="00532B31"/>
    <w:rsid w:val="005345B1"/>
    <w:rsid w:val="005537C0"/>
    <w:rsid w:val="00554989"/>
    <w:rsid w:val="005550A9"/>
    <w:rsid w:val="00572675"/>
    <w:rsid w:val="005B6AE5"/>
    <w:rsid w:val="005C1141"/>
    <w:rsid w:val="005C7775"/>
    <w:rsid w:val="005C7D89"/>
    <w:rsid w:val="005E3F2A"/>
    <w:rsid w:val="005F7DB8"/>
    <w:rsid w:val="00604BC6"/>
    <w:rsid w:val="00611398"/>
    <w:rsid w:val="00611FB8"/>
    <w:rsid w:val="00617AB5"/>
    <w:rsid w:val="006344F9"/>
    <w:rsid w:val="00642068"/>
    <w:rsid w:val="00646F14"/>
    <w:rsid w:val="00661787"/>
    <w:rsid w:val="00675DC1"/>
    <w:rsid w:val="006814A1"/>
    <w:rsid w:val="006976BE"/>
    <w:rsid w:val="006A0CB2"/>
    <w:rsid w:val="006C0D76"/>
    <w:rsid w:val="006C38D7"/>
    <w:rsid w:val="006C6EEA"/>
    <w:rsid w:val="006D03A4"/>
    <w:rsid w:val="006E3167"/>
    <w:rsid w:val="006E5D1B"/>
    <w:rsid w:val="006F535F"/>
    <w:rsid w:val="006F66C6"/>
    <w:rsid w:val="00704CED"/>
    <w:rsid w:val="0071622F"/>
    <w:rsid w:val="00723B48"/>
    <w:rsid w:val="00725087"/>
    <w:rsid w:val="00753887"/>
    <w:rsid w:val="0075498F"/>
    <w:rsid w:val="0077604B"/>
    <w:rsid w:val="00785AC1"/>
    <w:rsid w:val="007903A5"/>
    <w:rsid w:val="00793B43"/>
    <w:rsid w:val="007942A2"/>
    <w:rsid w:val="007A51C2"/>
    <w:rsid w:val="007A5A34"/>
    <w:rsid w:val="007B0944"/>
    <w:rsid w:val="007C5A54"/>
    <w:rsid w:val="007D3067"/>
    <w:rsid w:val="007E4701"/>
    <w:rsid w:val="008001DB"/>
    <w:rsid w:val="00800C9D"/>
    <w:rsid w:val="00801D74"/>
    <w:rsid w:val="00807A1A"/>
    <w:rsid w:val="008300D9"/>
    <w:rsid w:val="0083279C"/>
    <w:rsid w:val="008360B8"/>
    <w:rsid w:val="00841563"/>
    <w:rsid w:val="00845612"/>
    <w:rsid w:val="0085356B"/>
    <w:rsid w:val="008547FA"/>
    <w:rsid w:val="00856175"/>
    <w:rsid w:val="00857F71"/>
    <w:rsid w:val="008649B9"/>
    <w:rsid w:val="00891601"/>
    <w:rsid w:val="008A528B"/>
    <w:rsid w:val="008B2816"/>
    <w:rsid w:val="008D076C"/>
    <w:rsid w:val="008D22DD"/>
    <w:rsid w:val="008E0FD1"/>
    <w:rsid w:val="008F2646"/>
    <w:rsid w:val="008F5FC8"/>
    <w:rsid w:val="008F6A62"/>
    <w:rsid w:val="009007A4"/>
    <w:rsid w:val="00902BA3"/>
    <w:rsid w:val="009178B3"/>
    <w:rsid w:val="00971541"/>
    <w:rsid w:val="00982A25"/>
    <w:rsid w:val="009939AB"/>
    <w:rsid w:val="009A1CBF"/>
    <w:rsid w:val="009A2C1A"/>
    <w:rsid w:val="009A5A37"/>
    <w:rsid w:val="009A5CBB"/>
    <w:rsid w:val="009A7138"/>
    <w:rsid w:val="009C2361"/>
    <w:rsid w:val="009D426A"/>
    <w:rsid w:val="009D622C"/>
    <w:rsid w:val="009E333E"/>
    <w:rsid w:val="009E6CBF"/>
    <w:rsid w:val="009F3426"/>
    <w:rsid w:val="00A175BB"/>
    <w:rsid w:val="00A17BCC"/>
    <w:rsid w:val="00A32489"/>
    <w:rsid w:val="00A32B7D"/>
    <w:rsid w:val="00A36CDD"/>
    <w:rsid w:val="00A5346E"/>
    <w:rsid w:val="00A64759"/>
    <w:rsid w:val="00A90A73"/>
    <w:rsid w:val="00A96E3C"/>
    <w:rsid w:val="00AB05CD"/>
    <w:rsid w:val="00AB5289"/>
    <w:rsid w:val="00AB5EE6"/>
    <w:rsid w:val="00AC6300"/>
    <w:rsid w:val="00AE0C41"/>
    <w:rsid w:val="00AE5243"/>
    <w:rsid w:val="00AF2989"/>
    <w:rsid w:val="00B039BA"/>
    <w:rsid w:val="00B03A42"/>
    <w:rsid w:val="00B040D8"/>
    <w:rsid w:val="00B10455"/>
    <w:rsid w:val="00B236C8"/>
    <w:rsid w:val="00B458A0"/>
    <w:rsid w:val="00B555C0"/>
    <w:rsid w:val="00B62F95"/>
    <w:rsid w:val="00B74AA8"/>
    <w:rsid w:val="00B76424"/>
    <w:rsid w:val="00B7757A"/>
    <w:rsid w:val="00B85FA7"/>
    <w:rsid w:val="00B87091"/>
    <w:rsid w:val="00B91D50"/>
    <w:rsid w:val="00B929F2"/>
    <w:rsid w:val="00BA02EF"/>
    <w:rsid w:val="00BE1689"/>
    <w:rsid w:val="00BE2489"/>
    <w:rsid w:val="00BE6B4C"/>
    <w:rsid w:val="00BE7354"/>
    <w:rsid w:val="00BE7A79"/>
    <w:rsid w:val="00BF4291"/>
    <w:rsid w:val="00BF60C7"/>
    <w:rsid w:val="00BF70E3"/>
    <w:rsid w:val="00C00660"/>
    <w:rsid w:val="00C06D77"/>
    <w:rsid w:val="00C15DC7"/>
    <w:rsid w:val="00C50880"/>
    <w:rsid w:val="00C55D0B"/>
    <w:rsid w:val="00C61DCB"/>
    <w:rsid w:val="00C67C12"/>
    <w:rsid w:val="00C67E1C"/>
    <w:rsid w:val="00C7053B"/>
    <w:rsid w:val="00C73FDF"/>
    <w:rsid w:val="00C85956"/>
    <w:rsid w:val="00C9772A"/>
    <w:rsid w:val="00CB2380"/>
    <w:rsid w:val="00CB581F"/>
    <w:rsid w:val="00CC1170"/>
    <w:rsid w:val="00CD239A"/>
    <w:rsid w:val="00CF00E0"/>
    <w:rsid w:val="00CF567F"/>
    <w:rsid w:val="00CF58D2"/>
    <w:rsid w:val="00D05AD3"/>
    <w:rsid w:val="00D07946"/>
    <w:rsid w:val="00D15D62"/>
    <w:rsid w:val="00D217FE"/>
    <w:rsid w:val="00D2744D"/>
    <w:rsid w:val="00D35522"/>
    <w:rsid w:val="00D51D9E"/>
    <w:rsid w:val="00D53F39"/>
    <w:rsid w:val="00D57238"/>
    <w:rsid w:val="00D61C49"/>
    <w:rsid w:val="00D62148"/>
    <w:rsid w:val="00D7260C"/>
    <w:rsid w:val="00D94F98"/>
    <w:rsid w:val="00D972B0"/>
    <w:rsid w:val="00DA3ACE"/>
    <w:rsid w:val="00DB18EB"/>
    <w:rsid w:val="00DB46BE"/>
    <w:rsid w:val="00DC5390"/>
    <w:rsid w:val="00DE72AC"/>
    <w:rsid w:val="00E032B0"/>
    <w:rsid w:val="00E22B0E"/>
    <w:rsid w:val="00E243DF"/>
    <w:rsid w:val="00E368A7"/>
    <w:rsid w:val="00E40233"/>
    <w:rsid w:val="00E66566"/>
    <w:rsid w:val="00E67E71"/>
    <w:rsid w:val="00E72037"/>
    <w:rsid w:val="00E7420D"/>
    <w:rsid w:val="00E824FB"/>
    <w:rsid w:val="00E93D9F"/>
    <w:rsid w:val="00EB48E8"/>
    <w:rsid w:val="00EB5182"/>
    <w:rsid w:val="00EB71A4"/>
    <w:rsid w:val="00EC0AF4"/>
    <w:rsid w:val="00EC5647"/>
    <w:rsid w:val="00EF030F"/>
    <w:rsid w:val="00F01B5A"/>
    <w:rsid w:val="00F03D3C"/>
    <w:rsid w:val="00F10F21"/>
    <w:rsid w:val="00F408B1"/>
    <w:rsid w:val="00F40D91"/>
    <w:rsid w:val="00F41F93"/>
    <w:rsid w:val="00F57675"/>
    <w:rsid w:val="00F61C1E"/>
    <w:rsid w:val="00F82AC1"/>
    <w:rsid w:val="00F84947"/>
    <w:rsid w:val="00F91EB2"/>
    <w:rsid w:val="00FB4A2E"/>
    <w:rsid w:val="00FC09E7"/>
    <w:rsid w:val="00FC0EAF"/>
    <w:rsid w:val="00FC48B3"/>
    <w:rsid w:val="00FD1F14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7CF7"/>
  <w15:chartTrackingRefBased/>
  <w15:docId w15:val="{CA0F5C1C-C1D7-412F-A944-AA30C9A2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54"/>
    <w:pPr>
      <w:ind w:left="720"/>
      <w:contextualSpacing/>
    </w:pPr>
  </w:style>
  <w:style w:type="table" w:styleId="a4">
    <w:name w:val="Table Grid"/>
    <w:basedOn w:val="a1"/>
    <w:uiPriority w:val="39"/>
    <w:rsid w:val="00525E70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5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E93D9F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E93D9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Основной текст_"/>
    <w:link w:val="2"/>
    <w:locked/>
    <w:rsid w:val="00C705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C705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1"/>
    <w:rsid w:val="00C705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0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7A1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E4B"/>
  </w:style>
  <w:style w:type="paragraph" w:styleId="ad">
    <w:name w:val="footer"/>
    <w:basedOn w:val="a"/>
    <w:link w:val="ae"/>
    <w:uiPriority w:val="99"/>
    <w:unhideWhenUsed/>
    <w:rsid w:val="000C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E4B"/>
  </w:style>
  <w:style w:type="paragraph" w:styleId="af">
    <w:name w:val="No Spacing"/>
    <w:link w:val="af0"/>
    <w:uiPriority w:val="1"/>
    <w:qFormat/>
    <w:rsid w:val="00EF030F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EF03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i.molod86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ti.molod8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olod8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37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Светлана Митрофанова</cp:lastModifiedBy>
  <cp:revision>139</cp:revision>
  <cp:lastPrinted>2021-01-13T09:54:00Z</cp:lastPrinted>
  <dcterms:created xsi:type="dcterms:W3CDTF">2020-01-18T06:10:00Z</dcterms:created>
  <dcterms:modified xsi:type="dcterms:W3CDTF">2021-03-29T06:27:00Z</dcterms:modified>
</cp:coreProperties>
</file>