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90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2484C">
        <w:rPr>
          <w:rFonts w:ascii="Times New Roman" w:hAnsi="Times New Roman"/>
          <w:b/>
          <w:sz w:val="24"/>
          <w:szCs w:val="24"/>
          <w:u w:val="single"/>
        </w:rPr>
        <w:t>Итоги фестиваля:</w:t>
      </w:r>
    </w:p>
    <w:p w:rsidR="00E66982" w:rsidRPr="00A2484C" w:rsidRDefault="00E66982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6690" w:rsidRPr="00A2484C" w:rsidRDefault="006C6690" w:rsidP="0098155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>Дипломы участников:</w:t>
      </w:r>
    </w:p>
    <w:p w:rsidR="006C6690" w:rsidRDefault="006C6690" w:rsidP="00981556">
      <w:pPr>
        <w:pStyle w:val="a3"/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Детский образцовый театр кукол «Чародеи»,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Режиссёр Титова Нина Егоровна</w:t>
      </w:r>
      <w:r>
        <w:rPr>
          <w:rFonts w:ascii="Times New Roman" w:hAnsi="Times New Roman"/>
          <w:sz w:val="24"/>
          <w:szCs w:val="24"/>
        </w:rPr>
        <w:t>,</w:t>
      </w:r>
    </w:p>
    <w:p w:rsidR="006C6690" w:rsidRDefault="006C6690" w:rsidP="00A2484C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«Центр культуры  «Югра- презент», г.Югорск</w:t>
      </w:r>
    </w:p>
    <w:p w:rsidR="006C6690" w:rsidRPr="00A2484C" w:rsidRDefault="006C6690" w:rsidP="00A2484C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Вручена премия главы города Югорска - 35000 руб.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Образцовый коллектив «театр – студия «Форс-Мажор», Режиссёр Захаров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Евгений Игоревич, Лангепасское городское  Муниципальное автономное учреждение «Центр по работе с детьми и молодёжью «Фортуна» г. Лангепас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Театральный коллектив «Подмостки», Режиссёр Бауэр 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 xml:space="preserve">Николаевич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Нижневартовска, «Детская школа искусств №2», г.Нижневартовск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Театральный коллектив «Пиноккио», Режиссёр Миронова Ольга Олеговна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бюджетное учреждение культуры «Белоярский центр досуга и творчества», Сургутский район, г.п.Белый Яр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Театральный центр «Норд»,Режиссёр Калинина Анастасия Геннадьевна,</w:t>
      </w:r>
    </w:p>
    <w:p w:rsidR="006C6690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Хореограф Буравихина Анна Владимировна, Художник Тодорова Елена Владимировна, ООО «Газпром трансгаз Югорск», г. Югорск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Вручена премия генерального директора ООО</w:t>
      </w:r>
      <w:r w:rsidRPr="00A2484C">
        <w:rPr>
          <w:rFonts w:ascii="Times New Roman" w:hAnsi="Times New Roman"/>
          <w:sz w:val="24"/>
          <w:szCs w:val="24"/>
        </w:rPr>
        <w:t>«Газпром трансгаз Югорск»</w:t>
      </w:r>
      <w:r>
        <w:rPr>
          <w:rFonts w:ascii="Times New Roman" w:hAnsi="Times New Roman"/>
          <w:sz w:val="24"/>
          <w:szCs w:val="24"/>
        </w:rPr>
        <w:t xml:space="preserve"> 50000 руб.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Старшая группа образцового художественного театра «КВИНОРД»,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Режиссёры Брюзгинова Мария Станиславовна, Хохлов Денис Александрович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«Советский районный центр культуры и досуга «Сибирь», г.Советский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Театр-студия «Дельтаплан», Режиссёр Торопова Зинаида Владимировна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юношества»,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г.Ханты-Мансийск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Театр поэзии и музыки «Грани», Режиссер Полякова Евгения Алексеевна 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бюджетное учреждение культуры «МиГ», г. Югорск – 2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«Детская школа искусств №1» Театральное отделение, Режиссёр Дзюненко Андрей Викторович, г.Сургут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Народный театр «Мираж», Режиссёр Анна Зуммер, художественный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руководитель  Ерпылёва Елена, Муниципальное автономное учреждение "Культурно-досуговый комплекс "МЕТРО", г.Когалым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Народный самодеятельный театральный коллектив «Отражение»,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Режиссёр Волковец Михаил Михайлович, Муниципальное бюджетное учреждение культуры «Советский районный центр культуры и досуга «Сибирь», г. Советский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Театральный коллектив «Атмосфера», Режиссёр Ящук Ольга Викторовна 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«Центр досуга и творчества» Сургутский район г.п. Белый - Яр 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«Специальный приз жюри»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Приз вручен женскому квартету: Вере Кондратьевой, Юлии Новиковой, Марии Волковой, Юлии Низамовой в спектакле «Не покидай меня». </w:t>
      </w:r>
      <w:r w:rsidRPr="00A2484C">
        <w:rPr>
          <w:rFonts w:ascii="Times New Roman" w:hAnsi="Times New Roman"/>
          <w:sz w:val="24"/>
          <w:szCs w:val="24"/>
        </w:rPr>
        <w:t xml:space="preserve"> Театральный коллектив «Версия», Режиссёр Мылтасова Наталья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Муниципальное учреждение «Культурно-спортивный комплекс «Юбилейный»,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Сургутский район,  г.Лянтор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Злате Савчук за роль Ювана Шесталова в детстве в спектакле «Язы</w:t>
      </w:r>
      <w:r w:rsidR="00CD5976">
        <w:rPr>
          <w:rFonts w:ascii="Times New Roman" w:hAnsi="Times New Roman"/>
          <w:b/>
          <w:sz w:val="24"/>
          <w:szCs w:val="24"/>
        </w:rPr>
        <w:t>ческая</w:t>
      </w:r>
      <w:r w:rsidRPr="00A2484C">
        <w:rPr>
          <w:rFonts w:ascii="Times New Roman" w:hAnsi="Times New Roman"/>
          <w:b/>
          <w:sz w:val="24"/>
          <w:szCs w:val="24"/>
        </w:rPr>
        <w:t xml:space="preserve"> поэма».</w:t>
      </w:r>
      <w:r w:rsidRPr="00A2484C">
        <w:rPr>
          <w:rFonts w:ascii="Times New Roman" w:hAnsi="Times New Roman"/>
          <w:sz w:val="24"/>
          <w:szCs w:val="24"/>
        </w:rPr>
        <w:t xml:space="preserve"> Фольклорный детский самодеятельный коллектив «Оленьими тропами»,</w:t>
      </w:r>
      <w:r w:rsidR="00CD5976"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Режиссёр Агеев Дмитрий Георгиевич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Комитет по культуре и кино Администрации Берёзовского района, с.п. Саранпауль</w:t>
      </w:r>
    </w:p>
    <w:p w:rsidR="006C6690" w:rsidRPr="008047E1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B94C32" w:rsidRDefault="006C6690" w:rsidP="00B94C3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 Семену Козлову за роль Козлика в спектакле «Сказка про козлика и ослика».</w:t>
      </w:r>
      <w:r w:rsidRPr="00A2484C">
        <w:rPr>
          <w:rFonts w:ascii="Times New Roman" w:hAnsi="Times New Roman"/>
          <w:sz w:val="24"/>
          <w:szCs w:val="24"/>
        </w:rPr>
        <w:t xml:space="preserve"> Младшая группа образцового художественного театра «КВИНОРД», Режиссёры Брюзгинова Мария Станиславовна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Хохлов Денис Александрович,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Муниципальное бюджетное учреждение культуры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 xml:space="preserve">«Советский районный центр культуры и досуга «Сибирь», г.Советский </w:t>
      </w:r>
    </w:p>
    <w:p w:rsidR="006C6690" w:rsidRPr="008047E1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B94C32" w:rsidRDefault="006C6690" w:rsidP="00B94C3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Арине Чумаковой за роль Ослика в спектакле «Сказка про козлика и ослика».</w:t>
      </w:r>
      <w:r w:rsidRPr="00A2484C">
        <w:rPr>
          <w:rFonts w:ascii="Times New Roman" w:hAnsi="Times New Roman"/>
          <w:sz w:val="24"/>
          <w:szCs w:val="24"/>
        </w:rPr>
        <w:t xml:space="preserve"> Младшая группа образцового художественного театра «КВИНОРД»,Режиссёры Брюзгинова Мария Станиславовна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Хохлов Денис Александрович,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Муниципальное бюджетное учреждение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 xml:space="preserve">«Советский районный центр культуры и досуга «Сибирь», г.Советский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Приз вручен Дарье Кривовой за </w:t>
      </w:r>
      <w:r>
        <w:rPr>
          <w:rFonts w:ascii="Times New Roman" w:hAnsi="Times New Roman"/>
          <w:b/>
          <w:sz w:val="24"/>
          <w:szCs w:val="24"/>
        </w:rPr>
        <w:t>роль Коломбины в спектакле «Однажды в городе Кукол</w:t>
      </w:r>
      <w:r w:rsidRPr="00A2484C">
        <w:rPr>
          <w:rFonts w:ascii="Times New Roman" w:hAnsi="Times New Roman"/>
          <w:b/>
          <w:sz w:val="24"/>
          <w:szCs w:val="24"/>
        </w:rPr>
        <w:t>!».</w:t>
      </w:r>
      <w:r w:rsidRPr="00A2484C">
        <w:rPr>
          <w:rFonts w:ascii="Times New Roman" w:hAnsi="Times New Roman"/>
          <w:sz w:val="24"/>
          <w:szCs w:val="24"/>
        </w:rPr>
        <w:t xml:space="preserve"> Театральный коллектив «Подмостки»,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Режиссёр Бауэр Владимир Николаевич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Нижневартовска, «Детская школа искусств №2», г.Нижневартовск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Приз вручен </w:t>
      </w:r>
      <w:r>
        <w:rPr>
          <w:rFonts w:ascii="Times New Roman" w:hAnsi="Times New Roman"/>
          <w:b/>
          <w:sz w:val="24"/>
          <w:szCs w:val="24"/>
        </w:rPr>
        <w:t>Юлии Араслановой за роль Капокомика  в спектакле «Однажды в городе Кукол</w:t>
      </w:r>
      <w:r w:rsidRPr="00A2484C">
        <w:rPr>
          <w:rFonts w:ascii="Times New Roman" w:hAnsi="Times New Roman"/>
          <w:b/>
          <w:sz w:val="24"/>
          <w:szCs w:val="24"/>
        </w:rPr>
        <w:t>!».</w:t>
      </w:r>
      <w:r w:rsidRPr="00A2484C">
        <w:rPr>
          <w:rFonts w:ascii="Times New Roman" w:hAnsi="Times New Roman"/>
          <w:sz w:val="24"/>
          <w:szCs w:val="24"/>
        </w:rPr>
        <w:t xml:space="preserve"> Театральный коллектив «Подмостки»,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 xml:space="preserve">Режиссёр Бауэр Владимир Николаевич </w:t>
      </w:r>
    </w:p>
    <w:p w:rsidR="006C6690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Нижневартовска, «Детская школа искусств №2», г.Нижневартовск</w:t>
      </w:r>
    </w:p>
    <w:p w:rsidR="006C6690" w:rsidRPr="008047E1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Приз вручен Дарье Новопашиной за роль Розалины в спектакле «Чума на оба ваши дома». </w:t>
      </w:r>
      <w:r w:rsidRPr="00A2484C">
        <w:rPr>
          <w:rFonts w:ascii="Times New Roman" w:hAnsi="Times New Roman"/>
          <w:sz w:val="24"/>
          <w:szCs w:val="24"/>
        </w:rPr>
        <w:t>Театральная студия «ТТТ», Режиссёр Алексей Бельков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«Культура», Кино-концертный цирковой комплекс «Юность Шаима», г.Урай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вручается Лилии Хузиной за роль Бабы в спектакле «Чудная баба».</w:t>
      </w:r>
      <w:r w:rsidRPr="00A2484C">
        <w:rPr>
          <w:rFonts w:ascii="Times New Roman" w:hAnsi="Times New Roman"/>
          <w:sz w:val="24"/>
          <w:szCs w:val="24"/>
        </w:rPr>
        <w:t xml:space="preserve"> Театральная студия «Зеркало»,Режиссёр Вицина Ирина Ивановна 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Лангепасское городское  Муниципальное автономное учреждение  «Центр культуры «Нефтяник», г.Лангепас</w:t>
      </w:r>
    </w:p>
    <w:p w:rsidR="006C6690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Анастасии Флоря за роль Катрин в спектакле «Восемь любящих женщин».</w:t>
      </w:r>
      <w:r w:rsidRPr="00A2484C">
        <w:rPr>
          <w:rFonts w:ascii="Times New Roman" w:hAnsi="Times New Roman"/>
          <w:sz w:val="24"/>
          <w:szCs w:val="24"/>
        </w:rPr>
        <w:t xml:space="preserve"> Образцовый коллектив «театр – студия «Форс-Мажор»,</w:t>
      </w:r>
    </w:p>
    <w:p w:rsidR="006C6690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Режиссёр Захаров Евгений Игоревич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Лангепасское городское  Муниципальное автономное учреждение «Центр по работе с детьми и молодёжью «Фортуна» г.Лангепас</w:t>
      </w:r>
    </w:p>
    <w:p w:rsidR="006C6690" w:rsidRPr="008047E1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 xml:space="preserve"> «Лучшая женская роль»</w:t>
      </w:r>
    </w:p>
    <w:p w:rsidR="006C6690" w:rsidRPr="00B94C32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Юлии Низамовой за роль Зины Батян.</w:t>
      </w:r>
      <w:r w:rsidRPr="00A2484C">
        <w:rPr>
          <w:rFonts w:ascii="Times New Roman" w:hAnsi="Times New Roman"/>
          <w:sz w:val="24"/>
          <w:szCs w:val="24"/>
        </w:rPr>
        <w:t xml:space="preserve"> Театральный коллектив «Версия», Режиссёр Мылтасова Наталья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Муниципальное учреждение «Культурно-спортивный комплекс «Юбилейный»,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Сургутский район,  г.Лянтор;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Светлане Стерховой за роль Машеньки в спектакле «Как выходят в «люди»».</w:t>
      </w:r>
      <w:r w:rsidRPr="00A2484C">
        <w:rPr>
          <w:rFonts w:ascii="Times New Roman" w:hAnsi="Times New Roman"/>
          <w:sz w:val="24"/>
          <w:szCs w:val="24"/>
        </w:rPr>
        <w:t xml:space="preserve"> Театральный коллектив «Синяя птица», Режиссёр Коршунова Лариса Владиславовна, г.Урай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 xml:space="preserve"> «Лучшая мужская роль»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Приз вручен Егору Попову за роль взрослого Ювана Шесталова  в спектакле «Языковая поэма». </w:t>
      </w:r>
      <w:r w:rsidRPr="00A2484C">
        <w:rPr>
          <w:rFonts w:ascii="Times New Roman" w:hAnsi="Times New Roman"/>
          <w:sz w:val="24"/>
          <w:szCs w:val="24"/>
        </w:rPr>
        <w:t>Фольклорный детский самодеятельный коллектив «Оленьими тропами», Режиссёр Агеев Дмитрий Георгиевич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Комитет по культуре и кино Администрации Берёзовского района, с.п. Саранпауль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Будимиру Храпову за роль Пьеро в спектакле «Однажды в городе Кукол!»</w:t>
      </w:r>
      <w:r w:rsidRPr="00A2484C">
        <w:rPr>
          <w:rFonts w:ascii="Times New Roman" w:hAnsi="Times New Roman"/>
          <w:sz w:val="24"/>
          <w:szCs w:val="24"/>
        </w:rPr>
        <w:t xml:space="preserve">. Народный самодеятельный коллектив театр «Авось!»,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Режиссёр Нелли Шкуренко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«Культура» , Культурно-досуговый центр «Нефтяник», г.Урай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>«Дебют фестиваля»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Театральной студии «Зеркало»,</w:t>
      </w:r>
      <w:r w:rsidRPr="00A2484C">
        <w:rPr>
          <w:rFonts w:ascii="Times New Roman" w:hAnsi="Times New Roman"/>
          <w:sz w:val="24"/>
          <w:szCs w:val="24"/>
        </w:rPr>
        <w:t xml:space="preserve"> Режиссёр Вицина Ирина Ивановна </w:t>
      </w:r>
    </w:p>
    <w:p w:rsidR="006C6690" w:rsidRDefault="006C6690" w:rsidP="00804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Лангепасское городское  Муниципальное автономное учреждение  «Центр культуры «Нефтяник», г.Лангепас</w:t>
      </w:r>
    </w:p>
    <w:p w:rsidR="006C6690" w:rsidRPr="008047E1" w:rsidRDefault="006C6690" w:rsidP="00804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>«Лучшая режиссёрская работа»</w:t>
      </w:r>
    </w:p>
    <w:p w:rsidR="006C6690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Ларисе Коршуновой</w:t>
      </w:r>
      <w:r w:rsidRPr="00A2484C">
        <w:rPr>
          <w:rFonts w:ascii="Times New Roman" w:hAnsi="Times New Roman"/>
          <w:sz w:val="24"/>
          <w:szCs w:val="24"/>
        </w:rPr>
        <w:t>. Театральный коллектив «Синяя птица», г.Урай</w:t>
      </w:r>
    </w:p>
    <w:p w:rsidR="006C6690" w:rsidRPr="008047E1" w:rsidRDefault="006C6690" w:rsidP="008047E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>«Лучшее музыкальное оформление спектакля»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Приз вручен Фольклорному  детскому самодеятельному коллективу «Оленьими тропами»</w:t>
      </w:r>
      <w:r w:rsidRPr="00A2484C">
        <w:rPr>
          <w:rFonts w:ascii="Times New Roman" w:hAnsi="Times New Roman"/>
          <w:sz w:val="24"/>
          <w:szCs w:val="24"/>
        </w:rPr>
        <w:t xml:space="preserve">, Режиссёр Агеев Дмитрий Георгиевич </w:t>
      </w:r>
    </w:p>
    <w:p w:rsidR="006C6690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Комитет по культуре и кино Администрации Берёзовского района, с.п. Саранпауль</w:t>
      </w:r>
    </w:p>
    <w:p w:rsidR="006C6690" w:rsidRPr="00B94C32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DC6601" w:rsidRDefault="006C6690" w:rsidP="00981556">
      <w:pPr>
        <w:tabs>
          <w:tab w:val="left" w:pos="255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6601">
        <w:rPr>
          <w:rFonts w:ascii="Times New Roman" w:hAnsi="Times New Roman"/>
          <w:b/>
          <w:sz w:val="24"/>
          <w:szCs w:val="24"/>
          <w:u w:val="single"/>
        </w:rPr>
        <w:t>«Надежда фестиваля»</w:t>
      </w:r>
    </w:p>
    <w:p w:rsidR="006C6690" w:rsidRPr="00DC6601" w:rsidRDefault="006C6690" w:rsidP="00AE52F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601">
        <w:rPr>
          <w:rFonts w:ascii="Times New Roman" w:hAnsi="Times New Roman"/>
          <w:sz w:val="24"/>
          <w:szCs w:val="24"/>
        </w:rPr>
        <w:t>Приз вручен Таяне Перовой. Фольклорный детский самодеятельный коллектив «Оленьими тропами», Режиссёр Агеев Дмитрий Георгиевич, Комитет по культуре и кино Администрации Берёзовского района, с.п. Саранпауль</w:t>
      </w:r>
    </w:p>
    <w:p w:rsidR="006C6690" w:rsidRDefault="006C6690" w:rsidP="00AE52F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Default="006C6690" w:rsidP="00B94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C32">
        <w:rPr>
          <w:rFonts w:ascii="Times New Roman" w:hAnsi="Times New Roman"/>
          <w:b/>
          <w:sz w:val="24"/>
          <w:szCs w:val="24"/>
        </w:rPr>
        <w:t>Приз вручен Веронике Голубицкой</w:t>
      </w:r>
      <w:r w:rsidRPr="00B94C32">
        <w:rPr>
          <w:rFonts w:ascii="Times New Roman" w:hAnsi="Times New Roman"/>
          <w:sz w:val="24"/>
          <w:szCs w:val="24"/>
        </w:rPr>
        <w:t>. Театральный центр «Норд»,Режиссёр Калинина Анастасия Геннадьевна,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84C">
        <w:rPr>
          <w:rFonts w:ascii="Times New Roman" w:hAnsi="Times New Roman"/>
          <w:sz w:val="24"/>
          <w:szCs w:val="24"/>
        </w:rPr>
        <w:t>Хореограф Буравихина Анна Владимировна, Художник Тодорова Елена Владимировна, ООО «Газпром трансгаз Югорск», г. Югорск</w:t>
      </w:r>
    </w:p>
    <w:p w:rsidR="006C6690" w:rsidRPr="00B94C32" w:rsidRDefault="006C6690" w:rsidP="00B94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>«Лучшая сценография спектакля»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Приз вручен </w:t>
      </w:r>
      <w:r w:rsidRPr="00A2484C">
        <w:rPr>
          <w:rFonts w:ascii="Times New Roman" w:hAnsi="Times New Roman"/>
          <w:sz w:val="24"/>
          <w:szCs w:val="24"/>
        </w:rPr>
        <w:t>Театральному коллективу «Атмосфера»,</w:t>
      </w:r>
    </w:p>
    <w:p w:rsidR="006C6690" w:rsidRPr="00B94C32" w:rsidRDefault="006C6690" w:rsidP="00B94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Режиссёр Ящук Ольга Викторовна Муниципальное бюджетное учреждение культуры«Центр досуга и творчества»С</w:t>
      </w:r>
      <w:r>
        <w:rPr>
          <w:rFonts w:ascii="Times New Roman" w:hAnsi="Times New Roman"/>
          <w:sz w:val="24"/>
          <w:szCs w:val="24"/>
        </w:rPr>
        <w:t>ургутский район г.п. Белый - Яр</w:t>
      </w:r>
    </w:p>
    <w:p w:rsidR="006C6690" w:rsidRPr="00A2484C" w:rsidRDefault="006C6690" w:rsidP="0098155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 xml:space="preserve"> «Лучшие костюмы спектакля»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Приз вручен Народному самодеятельному коллективу театру «Авось!»,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Режиссёр Нелли Шкуренко </w:t>
      </w:r>
    </w:p>
    <w:p w:rsidR="006C6690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«Культура» , Культурно-досуговый центр «Нефтяник», г.Урай</w:t>
      </w:r>
    </w:p>
    <w:p w:rsidR="006C6690" w:rsidRPr="00B94C32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76" w:rsidRPr="00CD5976" w:rsidRDefault="00CD5976" w:rsidP="00CD5976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D5976">
        <w:rPr>
          <w:rFonts w:ascii="Times New Roman" w:hAnsi="Times New Roman"/>
          <w:b/>
          <w:sz w:val="24"/>
          <w:szCs w:val="24"/>
          <w:u w:val="single"/>
        </w:rPr>
        <w:t>«Лучший детский спектакль по мнению зрительского жюри»:</w:t>
      </w:r>
    </w:p>
    <w:p w:rsidR="00CD5976" w:rsidRPr="00CD5976" w:rsidRDefault="00CD5976" w:rsidP="00CD5976">
      <w:pPr>
        <w:ind w:left="360"/>
        <w:rPr>
          <w:rFonts w:ascii="Times New Roman" w:hAnsi="Times New Roman"/>
          <w:b/>
          <w:sz w:val="24"/>
          <w:szCs w:val="24"/>
        </w:rPr>
      </w:pPr>
      <w:r w:rsidRPr="00CD5976">
        <w:rPr>
          <w:rFonts w:ascii="Times New Roman" w:hAnsi="Times New Roman"/>
          <w:b/>
          <w:sz w:val="24"/>
          <w:szCs w:val="24"/>
        </w:rPr>
        <w:t>Диплом вручен Театральному центру «Норд» ООО «Газпром трансгаз Югорск»,</w:t>
      </w:r>
      <w:r w:rsidRPr="00CD5976">
        <w:rPr>
          <w:rFonts w:ascii="Times New Roman" w:hAnsi="Times New Roman"/>
          <w:b/>
          <w:sz w:val="28"/>
          <w:szCs w:val="28"/>
        </w:rPr>
        <w:t xml:space="preserve"> </w:t>
      </w:r>
      <w:r w:rsidRPr="00CD5976">
        <w:rPr>
          <w:rFonts w:ascii="Times New Roman" w:hAnsi="Times New Roman"/>
          <w:sz w:val="24"/>
          <w:szCs w:val="24"/>
        </w:rPr>
        <w:t>за спектакль «Хочется жить»,  Режиссёр Калинина Анастасия, Хореограф Буравихина Анна, Художник Тодорова Елена, г. Югорск</w:t>
      </w:r>
    </w:p>
    <w:p w:rsidR="00CD5976" w:rsidRPr="00CD5976" w:rsidRDefault="00CD5976" w:rsidP="00CD5976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D5976">
        <w:rPr>
          <w:rFonts w:ascii="Times New Roman" w:hAnsi="Times New Roman"/>
          <w:b/>
          <w:sz w:val="24"/>
          <w:szCs w:val="24"/>
          <w:u w:val="single"/>
        </w:rPr>
        <w:t xml:space="preserve"> «Лучший спектакль для взрослых по мнению зрительского жюри»:</w:t>
      </w:r>
    </w:p>
    <w:p w:rsidR="00CD5976" w:rsidRDefault="00CD5976" w:rsidP="00CD5976">
      <w:pPr>
        <w:tabs>
          <w:tab w:val="left" w:pos="4515"/>
        </w:tabs>
        <w:ind w:left="360"/>
        <w:rPr>
          <w:rFonts w:ascii="Times New Roman" w:hAnsi="Times New Roman"/>
          <w:sz w:val="28"/>
          <w:szCs w:val="28"/>
        </w:rPr>
      </w:pPr>
      <w:r w:rsidRPr="00CD5976">
        <w:rPr>
          <w:rFonts w:ascii="Times New Roman" w:hAnsi="Times New Roman"/>
          <w:b/>
          <w:sz w:val="24"/>
          <w:szCs w:val="24"/>
        </w:rPr>
        <w:t>Диплом вручен Театральной студии  «ТТТ»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976">
        <w:rPr>
          <w:rFonts w:ascii="Times New Roman" w:hAnsi="Times New Roman"/>
          <w:sz w:val="24"/>
          <w:szCs w:val="24"/>
        </w:rPr>
        <w:t>за спектакль  «Чума на оба ваших дома», Режиссёр Алексей Бельков,  Муниципальное автономное учреждение «Культура», Кино-концертный цирковой комплекс «Юность Шаима», г.Урай.</w:t>
      </w:r>
      <w:r w:rsidRPr="00CD5976">
        <w:rPr>
          <w:rFonts w:ascii="Times New Roman" w:hAnsi="Times New Roman"/>
          <w:sz w:val="28"/>
          <w:szCs w:val="28"/>
        </w:rPr>
        <w:t xml:space="preserve"> </w:t>
      </w:r>
    </w:p>
    <w:p w:rsidR="006C6690" w:rsidRPr="00A2484C" w:rsidRDefault="006C6690" w:rsidP="00981556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 xml:space="preserve"> «Лучший спектакль для детей»: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Диплом 1 степени вручен Фольклорному детскому самодеятельному коллективу «Оленьими тропами»</w:t>
      </w:r>
      <w:r w:rsidRPr="00A2484C">
        <w:rPr>
          <w:rFonts w:ascii="Times New Roman" w:hAnsi="Times New Roman"/>
          <w:sz w:val="24"/>
          <w:szCs w:val="24"/>
        </w:rPr>
        <w:t xml:space="preserve">, Режиссёр Агеев Дмитрий Георгиевич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Комитет по культуре и кино Администрации Берёзовского района, с.п. Саранпауль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Диплом 2 степени вручен Младшей группе образцового художественного театра «КВИНОРД», </w:t>
      </w:r>
      <w:r w:rsidRPr="00A2484C">
        <w:rPr>
          <w:rFonts w:ascii="Times New Roman" w:hAnsi="Times New Roman"/>
          <w:sz w:val="24"/>
          <w:szCs w:val="24"/>
        </w:rPr>
        <w:t>Режиссёры Брюзгинова Мария Станиславовна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Хохлов Денис Александрович,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бюджетное учреждение культуры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«Советский районный центр культуры и досуга «Сибирь», г.Советский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Диплом 3 степени вручен Театральному коллективу детского этнокультурного стойбища «Нумсангёх»</w:t>
      </w:r>
      <w:r w:rsidRPr="00A2484C">
        <w:rPr>
          <w:rFonts w:ascii="Times New Roman" w:hAnsi="Times New Roman"/>
          <w:sz w:val="24"/>
          <w:szCs w:val="24"/>
        </w:rPr>
        <w:t>, Режиссёры Устинович Игорь (г.Санкт-Петербург),Кабакова Марина Викторовна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Этнографический выставочный зал с.Казым, Этнокультурное стойбище «Нумсангёх» с. Казым, Белоярского района</w:t>
      </w:r>
    </w:p>
    <w:p w:rsidR="006C6690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на Премия главы города Югорска - 35000 руб.</w:t>
      </w:r>
    </w:p>
    <w:p w:rsidR="006C6690" w:rsidRPr="00B94C32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 xml:space="preserve"> «Лучший спектакль для юношества»: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Диплом 1 степени вручен Театральному коллективу «Версия»</w:t>
      </w:r>
      <w:r w:rsidRPr="00A2484C">
        <w:rPr>
          <w:rFonts w:ascii="Times New Roman" w:hAnsi="Times New Roman"/>
          <w:sz w:val="24"/>
          <w:szCs w:val="24"/>
        </w:rPr>
        <w:t xml:space="preserve">,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Режиссёр Мылтасова Наталья Владимировна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учреждение «Культурно-спортивный комплекс «Юбилейный»,</w:t>
      </w:r>
    </w:p>
    <w:p w:rsidR="006C6690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Сургутский район,  г.Лянтор</w:t>
      </w:r>
    </w:p>
    <w:p w:rsidR="006C6690" w:rsidRPr="00A2484C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на Премия главы города Югорска - 35000 руб.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Диплом 2 степени вручен Народному самодеятельному коллективу театру «Авось!»</w:t>
      </w:r>
      <w:r w:rsidRPr="00A2484C">
        <w:rPr>
          <w:rFonts w:ascii="Times New Roman" w:hAnsi="Times New Roman"/>
          <w:sz w:val="24"/>
          <w:szCs w:val="24"/>
        </w:rPr>
        <w:t xml:space="preserve">, Режиссёр Нелли Шкуренко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«Культура» , Культурно-досуговый центр «Нефтяник», г.Урай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 xml:space="preserve">Диплом 3 степени вручен Образцовому детскому коллективу «Театр Книги»,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Режиссёр Толстикова Екатерина Владимировна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Хореограф Миронова Лариса Анатольевна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6C6690" w:rsidRDefault="006C6690" w:rsidP="0022638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Средняя общеобразовательная школа №1, г.Сургут </w:t>
      </w:r>
    </w:p>
    <w:p w:rsidR="006C6690" w:rsidRPr="00A2484C" w:rsidRDefault="006C6690" w:rsidP="0022638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 xml:space="preserve"> «Лучший спектакль для взрослых»: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Диплом 1 степени вручен Образцовому коллективу «театр – студия «Форс-Мажор»</w:t>
      </w:r>
      <w:r w:rsidRPr="00A2484C">
        <w:rPr>
          <w:rFonts w:ascii="Times New Roman" w:hAnsi="Times New Roman"/>
          <w:sz w:val="24"/>
          <w:szCs w:val="24"/>
        </w:rPr>
        <w:t xml:space="preserve">, Режиссёр Захаров Евгений Игоревич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Лангепасское городское  Муниципальное автономное учреждение «Центр по работе с детьми и молодёжью «Фортуна» г.Лангепас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Диплом 2 степени вручен Театральной  студии «ТТТ»,</w:t>
      </w:r>
      <w:r w:rsidRPr="00A2484C">
        <w:rPr>
          <w:rFonts w:ascii="Times New Roman" w:hAnsi="Times New Roman"/>
          <w:sz w:val="24"/>
          <w:szCs w:val="24"/>
        </w:rPr>
        <w:t xml:space="preserve"> 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Режиссёр Алексей Бельков </w:t>
      </w:r>
    </w:p>
    <w:p w:rsidR="006C6690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автономное учреждение «Культура», Кино-концертный цирковой комплекс «Юность Шаима», г.Урай</w:t>
      </w:r>
    </w:p>
    <w:p w:rsidR="006C6690" w:rsidRPr="00B94C32" w:rsidRDefault="006C6690" w:rsidP="00B94C3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Диплом 3 степени вручен Народному самодеятельному театру «Версия»,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Режиссер Воробьева Елена Николаевна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 xml:space="preserve">Художник Макарова Надежда Витальевна 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sz w:val="24"/>
          <w:szCs w:val="24"/>
        </w:rPr>
        <w:t>Муниципальное бюджетное учреждение культуры «МиГ», г. Югорск – 2</w:t>
      </w:r>
    </w:p>
    <w:p w:rsidR="006C6690" w:rsidRPr="00A2484C" w:rsidRDefault="006C6690" w:rsidP="00981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690" w:rsidRPr="00A2484C" w:rsidRDefault="006C6690" w:rsidP="00981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84C">
        <w:rPr>
          <w:rFonts w:ascii="Times New Roman" w:hAnsi="Times New Roman"/>
          <w:b/>
          <w:sz w:val="24"/>
          <w:szCs w:val="24"/>
          <w:u w:val="single"/>
        </w:rPr>
        <w:t>Гран-при:</w:t>
      </w:r>
    </w:p>
    <w:p w:rsidR="006C6690" w:rsidRPr="00A2484C" w:rsidRDefault="006C6690" w:rsidP="0098155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4C">
        <w:rPr>
          <w:rFonts w:ascii="Times New Roman" w:hAnsi="Times New Roman"/>
          <w:b/>
          <w:sz w:val="24"/>
          <w:szCs w:val="24"/>
        </w:rPr>
        <w:t>Театральный коллектив «Синяя птица»</w:t>
      </w:r>
      <w:r w:rsidRPr="00A2484C">
        <w:rPr>
          <w:rFonts w:ascii="Times New Roman" w:hAnsi="Times New Roman"/>
          <w:sz w:val="24"/>
          <w:szCs w:val="24"/>
        </w:rPr>
        <w:t>, Режиссёр Коршунова Лариса Владиславовна, г.Урай</w:t>
      </w:r>
    </w:p>
    <w:p w:rsidR="006C6690" w:rsidRDefault="006C6690" w:rsidP="00D41515">
      <w:pPr>
        <w:jc w:val="right"/>
        <w:rPr>
          <w:rFonts w:ascii="Times New Roman" w:hAnsi="Times New Roman"/>
          <w:sz w:val="24"/>
          <w:szCs w:val="24"/>
        </w:rPr>
      </w:pPr>
    </w:p>
    <w:sectPr w:rsidR="006C6690" w:rsidSect="004B533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99" w:rsidRDefault="006A0699" w:rsidP="00777E3D">
      <w:pPr>
        <w:spacing w:after="0" w:line="240" w:lineRule="auto"/>
      </w:pPr>
      <w:r>
        <w:separator/>
      </w:r>
    </w:p>
  </w:endnote>
  <w:endnote w:type="continuationSeparator" w:id="0">
    <w:p w:rsidR="006A0699" w:rsidRDefault="006A0699" w:rsidP="0077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99" w:rsidRDefault="006A0699" w:rsidP="00777E3D">
      <w:pPr>
        <w:spacing w:after="0" w:line="240" w:lineRule="auto"/>
      </w:pPr>
      <w:r>
        <w:separator/>
      </w:r>
    </w:p>
  </w:footnote>
  <w:footnote w:type="continuationSeparator" w:id="0">
    <w:p w:rsidR="006A0699" w:rsidRDefault="006A0699" w:rsidP="0077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72E"/>
    <w:multiLevelType w:val="hybridMultilevel"/>
    <w:tmpl w:val="E66E936E"/>
    <w:lvl w:ilvl="0" w:tplc="0C289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A534F"/>
    <w:multiLevelType w:val="hybridMultilevel"/>
    <w:tmpl w:val="E66E936E"/>
    <w:lvl w:ilvl="0" w:tplc="0C289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901FC"/>
    <w:multiLevelType w:val="hybridMultilevel"/>
    <w:tmpl w:val="96CA63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F57074"/>
    <w:multiLevelType w:val="hybridMultilevel"/>
    <w:tmpl w:val="AEAA5F26"/>
    <w:lvl w:ilvl="0" w:tplc="0C289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F60C02"/>
    <w:multiLevelType w:val="hybridMultilevel"/>
    <w:tmpl w:val="AEAA5F26"/>
    <w:lvl w:ilvl="0" w:tplc="0C289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82"/>
    <w:rsid w:val="000065F9"/>
    <w:rsid w:val="00026ABE"/>
    <w:rsid w:val="000713A1"/>
    <w:rsid w:val="00095775"/>
    <w:rsid w:val="000A74BA"/>
    <w:rsid w:val="000C1FFA"/>
    <w:rsid w:val="000C7FF7"/>
    <w:rsid w:val="00117904"/>
    <w:rsid w:val="00126691"/>
    <w:rsid w:val="00127E0A"/>
    <w:rsid w:val="00130D0E"/>
    <w:rsid w:val="00133F36"/>
    <w:rsid w:val="001602CF"/>
    <w:rsid w:val="0017122B"/>
    <w:rsid w:val="00172641"/>
    <w:rsid w:val="001B09A7"/>
    <w:rsid w:val="001B44DB"/>
    <w:rsid w:val="00207B91"/>
    <w:rsid w:val="00215D88"/>
    <w:rsid w:val="00226382"/>
    <w:rsid w:val="00237141"/>
    <w:rsid w:val="00287928"/>
    <w:rsid w:val="002F1692"/>
    <w:rsid w:val="003044BA"/>
    <w:rsid w:val="00323450"/>
    <w:rsid w:val="00355458"/>
    <w:rsid w:val="0036258B"/>
    <w:rsid w:val="003706AE"/>
    <w:rsid w:val="003E717B"/>
    <w:rsid w:val="003F0E1D"/>
    <w:rsid w:val="004624B7"/>
    <w:rsid w:val="00466DE6"/>
    <w:rsid w:val="004B533F"/>
    <w:rsid w:val="00503770"/>
    <w:rsid w:val="005D70BD"/>
    <w:rsid w:val="005E6DB1"/>
    <w:rsid w:val="006012E2"/>
    <w:rsid w:val="00624E5C"/>
    <w:rsid w:val="00631299"/>
    <w:rsid w:val="006470BE"/>
    <w:rsid w:val="006867D5"/>
    <w:rsid w:val="00693FD1"/>
    <w:rsid w:val="006A0699"/>
    <w:rsid w:val="006A7684"/>
    <w:rsid w:val="006B2F77"/>
    <w:rsid w:val="006C24E3"/>
    <w:rsid w:val="006C6690"/>
    <w:rsid w:val="006D6DE7"/>
    <w:rsid w:val="006F29B7"/>
    <w:rsid w:val="00725DB8"/>
    <w:rsid w:val="007405CA"/>
    <w:rsid w:val="00747CC3"/>
    <w:rsid w:val="0075633A"/>
    <w:rsid w:val="00777E3D"/>
    <w:rsid w:val="00780CBA"/>
    <w:rsid w:val="007B3AEF"/>
    <w:rsid w:val="007B4A0A"/>
    <w:rsid w:val="00800D11"/>
    <w:rsid w:val="008047E1"/>
    <w:rsid w:val="00826CD8"/>
    <w:rsid w:val="0084110C"/>
    <w:rsid w:val="0086352F"/>
    <w:rsid w:val="00866B9E"/>
    <w:rsid w:val="008772A9"/>
    <w:rsid w:val="00877F7E"/>
    <w:rsid w:val="00887BF0"/>
    <w:rsid w:val="008916B8"/>
    <w:rsid w:val="00897758"/>
    <w:rsid w:val="008A42DC"/>
    <w:rsid w:val="008B72EE"/>
    <w:rsid w:val="008D5A90"/>
    <w:rsid w:val="008E798F"/>
    <w:rsid w:val="008F3F53"/>
    <w:rsid w:val="00962E12"/>
    <w:rsid w:val="00981556"/>
    <w:rsid w:val="009C5DA5"/>
    <w:rsid w:val="009D1F82"/>
    <w:rsid w:val="009D70C4"/>
    <w:rsid w:val="009E50F1"/>
    <w:rsid w:val="00A2484C"/>
    <w:rsid w:val="00A25CB0"/>
    <w:rsid w:val="00A61C2D"/>
    <w:rsid w:val="00A65E6B"/>
    <w:rsid w:val="00A82F7D"/>
    <w:rsid w:val="00A857A5"/>
    <w:rsid w:val="00AC27FC"/>
    <w:rsid w:val="00AE52FE"/>
    <w:rsid w:val="00AE7700"/>
    <w:rsid w:val="00B44360"/>
    <w:rsid w:val="00B702BE"/>
    <w:rsid w:val="00B94C32"/>
    <w:rsid w:val="00C20483"/>
    <w:rsid w:val="00C27042"/>
    <w:rsid w:val="00C54F5F"/>
    <w:rsid w:val="00C80946"/>
    <w:rsid w:val="00CA7B57"/>
    <w:rsid w:val="00CD5976"/>
    <w:rsid w:val="00CF285F"/>
    <w:rsid w:val="00CF72A7"/>
    <w:rsid w:val="00D26FFD"/>
    <w:rsid w:val="00D30AAD"/>
    <w:rsid w:val="00D34A86"/>
    <w:rsid w:val="00D41515"/>
    <w:rsid w:val="00D72D2E"/>
    <w:rsid w:val="00DB42C6"/>
    <w:rsid w:val="00DC003A"/>
    <w:rsid w:val="00DC6601"/>
    <w:rsid w:val="00E2597D"/>
    <w:rsid w:val="00E66982"/>
    <w:rsid w:val="00E702B5"/>
    <w:rsid w:val="00EE3F5D"/>
    <w:rsid w:val="00F219DC"/>
    <w:rsid w:val="00F314C2"/>
    <w:rsid w:val="00F41B02"/>
    <w:rsid w:val="00F4466D"/>
    <w:rsid w:val="00F62AF1"/>
    <w:rsid w:val="00FA0C0F"/>
    <w:rsid w:val="00FB3D3C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3643D9-A750-4B78-BEDD-6713860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E3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E3F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D1F82"/>
    <w:pPr>
      <w:ind w:left="720"/>
      <w:contextualSpacing/>
    </w:pPr>
  </w:style>
  <w:style w:type="character" w:customStyle="1" w:styleId="apple-converted-space">
    <w:name w:val="apple-converted-space"/>
    <w:uiPriority w:val="99"/>
    <w:rsid w:val="009D1F82"/>
    <w:rPr>
      <w:rFonts w:cs="Times New Roman"/>
    </w:rPr>
  </w:style>
  <w:style w:type="character" w:styleId="a4">
    <w:name w:val="Hyperlink"/>
    <w:uiPriority w:val="99"/>
    <w:rsid w:val="009D1F8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026AB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77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777E3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7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777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ОМИ</cp:lastModifiedBy>
  <cp:revision>2</cp:revision>
  <cp:lastPrinted>2015-04-26T05:13:00Z</cp:lastPrinted>
  <dcterms:created xsi:type="dcterms:W3CDTF">2015-04-28T10:37:00Z</dcterms:created>
  <dcterms:modified xsi:type="dcterms:W3CDTF">2015-04-28T10:37:00Z</dcterms:modified>
</cp:coreProperties>
</file>